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7D7" w:rsidRPr="00E220BA" w:rsidRDefault="009C251C" w:rsidP="00A71432">
      <w:pPr>
        <w:pStyle w:val="NoSpacing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Natural Environment</w:t>
      </w:r>
    </w:p>
    <w:p w:rsidR="00A71432" w:rsidRDefault="00A71432" w:rsidP="003F3E90">
      <w:pPr>
        <w:pStyle w:val="NoSpacing"/>
        <w:jc w:val="both"/>
        <w:rPr>
          <w:sz w:val="28"/>
          <w:szCs w:val="28"/>
        </w:rPr>
      </w:pPr>
    </w:p>
    <w:p w:rsidR="00A71432" w:rsidRPr="00E220BA" w:rsidRDefault="009C251C" w:rsidP="003F3E90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color w:val="000000"/>
          <w:sz w:val="36"/>
          <w:szCs w:val="36"/>
        </w:rPr>
      </w:pPr>
      <w:r>
        <w:rPr>
          <w:rFonts w:cs="Helvetica-Bold"/>
          <w:b/>
          <w:bCs/>
          <w:color w:val="000000"/>
          <w:sz w:val="36"/>
          <w:szCs w:val="36"/>
        </w:rPr>
        <w:t>Natural Environment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 xml:space="preserve"> (</w:t>
      </w:r>
      <w:r w:rsidR="00230FF1">
        <w:rPr>
          <w:rFonts w:cs="Helvetica-Bold"/>
          <w:b/>
          <w:bCs/>
          <w:color w:val="000000"/>
          <w:sz w:val="36"/>
          <w:szCs w:val="36"/>
        </w:rPr>
        <w:t xml:space="preserve">34 CFR 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§§ 303.</w:t>
      </w:r>
      <w:r>
        <w:rPr>
          <w:rFonts w:cs="Helvetica-Bold"/>
          <w:b/>
          <w:bCs/>
          <w:color w:val="000000"/>
          <w:sz w:val="36"/>
          <w:szCs w:val="36"/>
        </w:rPr>
        <w:t>26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, 303.1</w:t>
      </w:r>
      <w:r>
        <w:rPr>
          <w:rFonts w:cs="Helvetica-Bold"/>
          <w:b/>
          <w:bCs/>
          <w:color w:val="000000"/>
          <w:sz w:val="36"/>
          <w:szCs w:val="36"/>
        </w:rPr>
        <w:t>2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6, and 303.</w:t>
      </w:r>
      <w:r>
        <w:rPr>
          <w:rFonts w:cs="Helvetica-Bold"/>
          <w:b/>
          <w:bCs/>
          <w:color w:val="000000"/>
          <w:sz w:val="36"/>
          <w:szCs w:val="36"/>
        </w:rPr>
        <w:t>344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(</w:t>
      </w:r>
      <w:r>
        <w:rPr>
          <w:rFonts w:cs="Helvetica-Bold"/>
          <w:b/>
          <w:bCs/>
          <w:color w:val="000000"/>
          <w:sz w:val="36"/>
          <w:szCs w:val="36"/>
        </w:rPr>
        <w:t>d</w:t>
      </w:r>
      <w:r w:rsidR="00FA43B2" w:rsidRPr="00E220BA">
        <w:rPr>
          <w:rFonts w:cs="Helvetica-Bold"/>
          <w:b/>
          <w:bCs/>
          <w:color w:val="000000"/>
          <w:sz w:val="36"/>
          <w:szCs w:val="36"/>
        </w:rPr>
        <w:t>))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rPr>
          <w:rFonts w:cs="Melior-Italic"/>
          <w:i/>
          <w:iCs/>
          <w:color w:val="000000"/>
          <w:sz w:val="24"/>
          <w:szCs w:val="24"/>
        </w:rPr>
      </w:pPr>
    </w:p>
    <w:p w:rsidR="009C251C" w:rsidRPr="003F6F0A" w:rsidRDefault="009C251C" w:rsidP="009C251C">
      <w:pPr>
        <w:autoSpaceDE w:val="0"/>
        <w:autoSpaceDN w:val="0"/>
        <w:adjustRightInd w:val="0"/>
        <w:spacing w:after="0" w:line="240" w:lineRule="auto"/>
        <w:rPr>
          <w:rFonts w:cs="Melior-Italic"/>
          <w:i/>
          <w:iCs/>
          <w:color w:val="000000"/>
          <w:sz w:val="28"/>
          <w:szCs w:val="28"/>
        </w:rPr>
      </w:pPr>
      <w:r w:rsidRPr="003F6F0A">
        <w:rPr>
          <w:rFonts w:cs="Helvetica-Bold"/>
          <w:b/>
          <w:bCs/>
          <w:sz w:val="28"/>
          <w:szCs w:val="28"/>
        </w:rPr>
        <w:t>Natural environments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  <w:r w:rsidRPr="009C251C">
        <w:rPr>
          <w:rFonts w:cs="Melior-Italic"/>
          <w:i/>
          <w:iCs/>
          <w:color w:val="000000"/>
          <w:sz w:val="24"/>
          <w:szCs w:val="24"/>
        </w:rPr>
        <w:t xml:space="preserve">Natural environments </w:t>
      </w:r>
      <w:r w:rsidRPr="009C251C">
        <w:rPr>
          <w:rFonts w:cs="Melior"/>
          <w:color w:val="000000"/>
          <w:sz w:val="24"/>
          <w:szCs w:val="24"/>
        </w:rPr>
        <w:t>means settings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that are natural or typical for a same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aged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infant or toddler without a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disability, may include the home or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community settings, and must be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consistent with the provisions of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§ 303.126.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</w:p>
    <w:p w:rsidR="009C251C" w:rsidRPr="003F6F0A" w:rsidRDefault="009C251C" w:rsidP="009C251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  <w:r w:rsidRPr="003F6F0A">
        <w:rPr>
          <w:rFonts w:cs="Helvetica-Bold"/>
          <w:b/>
          <w:bCs/>
          <w:color w:val="000000"/>
          <w:sz w:val="28"/>
          <w:szCs w:val="28"/>
        </w:rPr>
        <w:t xml:space="preserve">Early intervention services in </w:t>
      </w:r>
      <w:r w:rsidR="002F029E" w:rsidRPr="003F6F0A">
        <w:rPr>
          <w:rFonts w:cs="Helvetica-Bold"/>
          <w:b/>
          <w:bCs/>
          <w:color w:val="000000"/>
          <w:sz w:val="28"/>
          <w:szCs w:val="28"/>
        </w:rPr>
        <w:t>natural environments</w:t>
      </w:r>
    </w:p>
    <w:p w:rsidR="009C251C" w:rsidRP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  <w:r w:rsidRPr="009C251C">
        <w:rPr>
          <w:rFonts w:cs="Melior"/>
          <w:color w:val="000000"/>
          <w:sz w:val="24"/>
          <w:szCs w:val="24"/>
        </w:rPr>
        <w:t>Each system must include policies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and procedures to ensure, consistent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with §§ 303.13(a)(8) (early intervention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services), 303.26 (natural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environments), and 303.344(d)(1)(ii)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 xml:space="preserve"> (content of an IFSP), that early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intervention services for infants and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toddlers with disabilities are provided—</w:t>
      </w:r>
    </w:p>
    <w:p w:rsidR="009C251C" w:rsidRP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  <w:r w:rsidRPr="009C251C">
        <w:rPr>
          <w:rFonts w:cs="Melior"/>
          <w:color w:val="000000"/>
          <w:sz w:val="24"/>
          <w:szCs w:val="24"/>
        </w:rPr>
        <w:t>(a) To the maximum extent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appropriate, in natural environments;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and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  <w:r w:rsidRPr="009C251C">
        <w:rPr>
          <w:rFonts w:cs="Melior"/>
          <w:color w:val="000000"/>
          <w:sz w:val="24"/>
          <w:szCs w:val="24"/>
        </w:rPr>
        <w:t>(b) In settings other than the natural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environment that are most appropriate,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as determined by the parent and the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IFSP Team, only when early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intervention services cannot be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achieved satisfactorily in a natural</w:t>
      </w:r>
      <w:r>
        <w:rPr>
          <w:rFonts w:cs="Melior"/>
          <w:color w:val="000000"/>
          <w:sz w:val="24"/>
          <w:szCs w:val="24"/>
        </w:rPr>
        <w:t xml:space="preserve"> </w:t>
      </w:r>
      <w:r w:rsidRPr="009C251C">
        <w:rPr>
          <w:rFonts w:cs="Melior"/>
          <w:color w:val="000000"/>
          <w:sz w:val="24"/>
          <w:szCs w:val="24"/>
        </w:rPr>
        <w:t>environment.</w:t>
      </w:r>
    </w:p>
    <w:p w:rsid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</w:p>
    <w:p w:rsidR="009C251C" w:rsidRPr="003F6F0A" w:rsidRDefault="002F029E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8"/>
          <w:szCs w:val="28"/>
        </w:rPr>
      </w:pPr>
      <w:r w:rsidRPr="003F6F0A">
        <w:rPr>
          <w:rFonts w:cs="Helvetica-Bold"/>
          <w:b/>
          <w:bCs/>
          <w:sz w:val="28"/>
          <w:szCs w:val="28"/>
        </w:rPr>
        <w:t>Content of an IFSP</w:t>
      </w:r>
    </w:p>
    <w:p w:rsidR="009C251C" w:rsidRP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9C251C">
        <w:rPr>
          <w:rFonts w:cs="Melior"/>
          <w:sz w:val="24"/>
          <w:szCs w:val="24"/>
        </w:rPr>
        <w:t xml:space="preserve">(d) </w:t>
      </w:r>
      <w:r w:rsidRPr="009C251C">
        <w:rPr>
          <w:rFonts w:cs="Melior-Italic"/>
          <w:i/>
          <w:iCs/>
          <w:sz w:val="24"/>
          <w:szCs w:val="24"/>
        </w:rPr>
        <w:t xml:space="preserve">Early intervention services. </w:t>
      </w:r>
      <w:r w:rsidRPr="009C251C">
        <w:rPr>
          <w:rFonts w:cs="Melior"/>
          <w:sz w:val="24"/>
          <w:szCs w:val="24"/>
        </w:rPr>
        <w:t>(1) The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IFSP must include a statement of the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specific early intervention services,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based on peer-reviewed research (to the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extent practicable), that are necessary to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meet the unique needs of the child and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the family to achieve the results or</w:t>
      </w:r>
      <w:r w:rsidR="002F029E"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outcomes identified in paragraph (c) of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this section, including—</w:t>
      </w:r>
    </w:p>
    <w:p w:rsidR="009C251C" w:rsidRP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9C251C">
        <w:rPr>
          <w:rFonts w:cs="Melior"/>
          <w:sz w:val="24"/>
          <w:szCs w:val="24"/>
        </w:rPr>
        <w:t>(</w:t>
      </w:r>
      <w:proofErr w:type="spellStart"/>
      <w:r w:rsidRPr="009C251C">
        <w:rPr>
          <w:rFonts w:cs="Melior"/>
          <w:sz w:val="24"/>
          <w:szCs w:val="24"/>
        </w:rPr>
        <w:t>i</w:t>
      </w:r>
      <w:proofErr w:type="spellEnd"/>
      <w:r w:rsidRPr="009C251C">
        <w:rPr>
          <w:rFonts w:cs="Melior"/>
          <w:sz w:val="24"/>
          <w:szCs w:val="24"/>
        </w:rPr>
        <w:t>) The length, duration, frequency,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intensity, and method of delivering the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early intervention services;</w:t>
      </w:r>
    </w:p>
    <w:p w:rsidR="009C251C" w:rsidRPr="009C251C" w:rsidRDefault="009C251C" w:rsidP="009C251C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  <w:r w:rsidRPr="009C251C">
        <w:rPr>
          <w:rFonts w:cs="Melior"/>
          <w:sz w:val="24"/>
          <w:szCs w:val="24"/>
        </w:rPr>
        <w:t>(ii)(A) A statement that each early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intervention service is provided in the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natural environment for that child or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service to the maximum extent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appropriate, consistent with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§§ 303.13(a)(8), 303.26 and 303.126, or,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subject to paragraph (d)(1)(ii)(B) of this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section, a justification as to why an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early intervention service will not be</w:t>
      </w:r>
      <w:r>
        <w:rPr>
          <w:rFonts w:cs="Melior"/>
          <w:sz w:val="24"/>
          <w:szCs w:val="24"/>
        </w:rPr>
        <w:t xml:space="preserve"> </w:t>
      </w:r>
      <w:r w:rsidRPr="009C251C">
        <w:rPr>
          <w:rFonts w:cs="Melior"/>
          <w:sz w:val="24"/>
          <w:szCs w:val="24"/>
        </w:rPr>
        <w:t>provided in the natural environment.</w:t>
      </w:r>
    </w:p>
    <w:p w:rsidR="00EF67AD" w:rsidRDefault="00EF67AD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000000"/>
          <w:sz w:val="24"/>
          <w:szCs w:val="24"/>
        </w:rPr>
      </w:pPr>
    </w:p>
    <w:p w:rsidR="00876046" w:rsidRPr="002A1E9B" w:rsidRDefault="00876046" w:rsidP="003F6F0A">
      <w:pPr>
        <w:pStyle w:val="NoSpacing"/>
        <w:jc w:val="both"/>
        <w:rPr>
          <w:sz w:val="24"/>
          <w:szCs w:val="24"/>
        </w:rPr>
      </w:pPr>
      <w:r w:rsidRPr="002A1E9B">
        <w:rPr>
          <w:sz w:val="24"/>
          <w:szCs w:val="24"/>
        </w:rPr>
        <w:t xml:space="preserve">It is the responsibility of each direct service provider providing early intervention services under Part C and AEIS to comply with the federal definition and requirements of natural </w:t>
      </w:r>
      <w:r w:rsidRPr="002A1E9B">
        <w:rPr>
          <w:spacing w:val="-6"/>
          <w:sz w:val="24"/>
          <w:szCs w:val="24"/>
        </w:rPr>
        <w:t xml:space="preserve">environments. Therefore, the procedures supporting the statute and AEIS's policies for </w:t>
      </w:r>
      <w:r w:rsidRPr="002A1E9B">
        <w:rPr>
          <w:spacing w:val="-8"/>
          <w:sz w:val="24"/>
          <w:szCs w:val="24"/>
        </w:rPr>
        <w:t>assuring early intervention services are provided in natural environments are as follow</w:t>
      </w:r>
      <w:r w:rsidR="00F94338" w:rsidRPr="002A1E9B">
        <w:rPr>
          <w:spacing w:val="-8"/>
          <w:sz w:val="24"/>
          <w:szCs w:val="24"/>
        </w:rPr>
        <w:t>s</w:t>
      </w:r>
      <w:r w:rsidRPr="002A1E9B">
        <w:rPr>
          <w:spacing w:val="-8"/>
          <w:sz w:val="24"/>
          <w:szCs w:val="24"/>
        </w:rPr>
        <w:t>:</w:t>
      </w:r>
    </w:p>
    <w:p w:rsidR="00876046" w:rsidRPr="002A1E9B" w:rsidRDefault="009E072E" w:rsidP="003F6F0A">
      <w:pPr>
        <w:pStyle w:val="NoSpacing"/>
        <w:jc w:val="both"/>
        <w:rPr>
          <w:sz w:val="24"/>
          <w:szCs w:val="24"/>
        </w:rPr>
      </w:pPr>
      <w:r w:rsidRPr="002A1E9B">
        <w:rPr>
          <w:sz w:val="24"/>
          <w:szCs w:val="24"/>
        </w:rPr>
        <w:t xml:space="preserve">1. </w:t>
      </w:r>
      <w:r w:rsidR="00876046" w:rsidRPr="002A1E9B">
        <w:rPr>
          <w:sz w:val="24"/>
          <w:szCs w:val="24"/>
        </w:rPr>
        <w:t xml:space="preserve">To the maximum extent appropriate, the direct service provider must deliver early </w:t>
      </w:r>
      <w:r w:rsidR="00876046" w:rsidRPr="002A1E9B">
        <w:rPr>
          <w:spacing w:val="-8"/>
          <w:sz w:val="24"/>
          <w:szCs w:val="24"/>
        </w:rPr>
        <w:t xml:space="preserve">intervention services which support the infant/toddler and family in their natural </w:t>
      </w:r>
      <w:r w:rsidR="00876046" w:rsidRPr="002A1E9B">
        <w:rPr>
          <w:spacing w:val="-6"/>
          <w:sz w:val="24"/>
          <w:szCs w:val="24"/>
        </w:rPr>
        <w:t xml:space="preserve">environments such as the home, or other neighborhood/community settings in which </w:t>
      </w:r>
      <w:r w:rsidR="00876046" w:rsidRPr="002A1E9B">
        <w:rPr>
          <w:sz w:val="24"/>
          <w:szCs w:val="24"/>
        </w:rPr>
        <w:t>children without disabilities participate.</w:t>
      </w:r>
    </w:p>
    <w:p w:rsidR="00876046" w:rsidRPr="002A1E9B" w:rsidRDefault="009E072E" w:rsidP="003F6F0A">
      <w:pPr>
        <w:pStyle w:val="NoSpacing"/>
        <w:jc w:val="both"/>
        <w:rPr>
          <w:spacing w:val="-15"/>
          <w:sz w:val="24"/>
          <w:szCs w:val="24"/>
        </w:rPr>
      </w:pPr>
      <w:r w:rsidRPr="002A1E9B">
        <w:rPr>
          <w:spacing w:val="-4"/>
          <w:sz w:val="24"/>
          <w:szCs w:val="24"/>
        </w:rPr>
        <w:t xml:space="preserve">2. </w:t>
      </w:r>
      <w:r w:rsidR="00876046" w:rsidRPr="002A1E9B">
        <w:rPr>
          <w:spacing w:val="-4"/>
          <w:sz w:val="24"/>
          <w:szCs w:val="24"/>
        </w:rPr>
        <w:t>In determining natural environments, the IFSP team</w:t>
      </w:r>
      <w:r w:rsidR="00F94338" w:rsidRPr="002A1E9B">
        <w:rPr>
          <w:spacing w:val="-4"/>
          <w:sz w:val="24"/>
          <w:szCs w:val="24"/>
        </w:rPr>
        <w:t xml:space="preserve">, including the parent </w:t>
      </w:r>
      <w:r w:rsidR="00876046" w:rsidRPr="002A1E9B">
        <w:rPr>
          <w:spacing w:val="-4"/>
          <w:sz w:val="24"/>
          <w:szCs w:val="24"/>
        </w:rPr>
        <w:t xml:space="preserve">will decide settings that are </w:t>
      </w:r>
      <w:r w:rsidR="00876046" w:rsidRPr="002A1E9B">
        <w:rPr>
          <w:spacing w:val="-8"/>
          <w:sz w:val="24"/>
          <w:szCs w:val="24"/>
        </w:rPr>
        <w:t xml:space="preserve">natural and </w:t>
      </w:r>
      <w:r w:rsidR="00F94338" w:rsidRPr="002A1E9B">
        <w:rPr>
          <w:spacing w:val="-8"/>
          <w:sz w:val="24"/>
          <w:szCs w:val="24"/>
        </w:rPr>
        <w:t>routine</w:t>
      </w:r>
      <w:r w:rsidR="00876046" w:rsidRPr="002A1E9B">
        <w:rPr>
          <w:spacing w:val="-8"/>
          <w:sz w:val="24"/>
          <w:szCs w:val="24"/>
        </w:rPr>
        <w:t xml:space="preserve"> for the family to receive early intervention services. To make this decision, the </w:t>
      </w:r>
      <w:r w:rsidR="00876046" w:rsidRPr="002A1E9B">
        <w:rPr>
          <w:spacing w:val="-8"/>
          <w:sz w:val="24"/>
          <w:szCs w:val="24"/>
        </w:rPr>
        <w:lastRenderedPageBreak/>
        <w:t>IFSP team</w:t>
      </w:r>
      <w:r w:rsidR="00F94338" w:rsidRPr="002A1E9B">
        <w:rPr>
          <w:spacing w:val="-8"/>
          <w:sz w:val="24"/>
          <w:szCs w:val="24"/>
        </w:rPr>
        <w:t>, including</w:t>
      </w:r>
      <w:r w:rsidR="00876046" w:rsidRPr="002A1E9B">
        <w:rPr>
          <w:spacing w:val="-8"/>
          <w:sz w:val="24"/>
          <w:szCs w:val="24"/>
        </w:rPr>
        <w:t xml:space="preserve"> the </w:t>
      </w:r>
      <w:r w:rsidR="00F94338" w:rsidRPr="002A1E9B">
        <w:rPr>
          <w:spacing w:val="-8"/>
          <w:sz w:val="24"/>
          <w:szCs w:val="24"/>
        </w:rPr>
        <w:t>parent</w:t>
      </w:r>
      <w:r w:rsidR="00876046" w:rsidRPr="002A1E9B">
        <w:rPr>
          <w:spacing w:val="-8"/>
          <w:sz w:val="24"/>
          <w:szCs w:val="24"/>
        </w:rPr>
        <w:t xml:space="preserve">, will consider that natural settings </w:t>
      </w:r>
      <w:r w:rsidR="00876046" w:rsidRPr="002A1E9B">
        <w:rPr>
          <w:spacing w:val="-9"/>
          <w:sz w:val="24"/>
          <w:szCs w:val="24"/>
        </w:rPr>
        <w:t>may vary from child to child and family to fa</w:t>
      </w:r>
      <w:r w:rsidR="00F94338" w:rsidRPr="002A1E9B">
        <w:rPr>
          <w:spacing w:val="-9"/>
          <w:sz w:val="24"/>
          <w:szCs w:val="24"/>
        </w:rPr>
        <w:t xml:space="preserve">mily. Family cultural norms </w:t>
      </w:r>
      <w:r w:rsidR="00876046" w:rsidRPr="002A1E9B">
        <w:rPr>
          <w:spacing w:val="-9"/>
          <w:sz w:val="24"/>
          <w:szCs w:val="24"/>
        </w:rPr>
        <w:t xml:space="preserve">and values should always be given the highest consideration. Service settings may </w:t>
      </w:r>
      <w:r w:rsidR="00876046" w:rsidRPr="002A1E9B">
        <w:rPr>
          <w:b/>
          <w:spacing w:val="-9"/>
          <w:sz w:val="24"/>
          <w:szCs w:val="24"/>
        </w:rPr>
        <w:t xml:space="preserve">not </w:t>
      </w:r>
      <w:r w:rsidR="00876046" w:rsidRPr="002A1E9B">
        <w:rPr>
          <w:spacing w:val="-5"/>
          <w:sz w:val="24"/>
          <w:szCs w:val="24"/>
        </w:rPr>
        <w:t xml:space="preserve">be selected based solely on factors such as category of disability, severity of the </w:t>
      </w:r>
      <w:r w:rsidR="00876046" w:rsidRPr="002A1E9B">
        <w:rPr>
          <w:spacing w:val="-8"/>
          <w:sz w:val="24"/>
          <w:szCs w:val="24"/>
        </w:rPr>
        <w:t xml:space="preserve">disability, configuration of the delivery system, availability of services/space, or </w:t>
      </w:r>
      <w:r w:rsidR="00876046" w:rsidRPr="002A1E9B">
        <w:rPr>
          <w:sz w:val="24"/>
          <w:szCs w:val="24"/>
        </w:rPr>
        <w:t>administrative convenience.</w:t>
      </w:r>
      <w:r w:rsidR="00F94338" w:rsidRPr="002A1E9B">
        <w:rPr>
          <w:sz w:val="24"/>
          <w:szCs w:val="24"/>
        </w:rPr>
        <w:t xml:space="preserve"> (According to federal regulations, the parent cannot choose a setting for a service based solely on their preference, their convenience or preferred mode of service; e.g. a clinic. Part C, Early Intervention, cannot pay for services which are solely based on these criteria.)</w:t>
      </w:r>
    </w:p>
    <w:p w:rsidR="00876046" w:rsidRPr="002A1E9B" w:rsidRDefault="009E072E" w:rsidP="003F6F0A">
      <w:pPr>
        <w:pStyle w:val="NoSpacing"/>
        <w:jc w:val="both"/>
        <w:rPr>
          <w:spacing w:val="-16"/>
          <w:sz w:val="24"/>
          <w:szCs w:val="24"/>
        </w:rPr>
      </w:pPr>
      <w:r w:rsidRPr="002A1E9B">
        <w:rPr>
          <w:sz w:val="24"/>
          <w:szCs w:val="24"/>
        </w:rPr>
        <w:t xml:space="preserve">3. </w:t>
      </w:r>
      <w:r w:rsidR="00876046" w:rsidRPr="002A1E9B">
        <w:rPr>
          <w:sz w:val="24"/>
          <w:szCs w:val="24"/>
        </w:rPr>
        <w:t xml:space="preserve">The IFSP team will work in partnership with the family in the selection of location(s) </w:t>
      </w:r>
      <w:r w:rsidR="00876046" w:rsidRPr="002A1E9B">
        <w:rPr>
          <w:spacing w:val="-9"/>
          <w:sz w:val="24"/>
          <w:szCs w:val="24"/>
        </w:rPr>
        <w:t xml:space="preserve">in which a service will take place and what supplemental supports may be necessary in </w:t>
      </w:r>
      <w:r w:rsidR="00876046" w:rsidRPr="002A1E9B">
        <w:rPr>
          <w:spacing w:val="-8"/>
          <w:sz w:val="24"/>
          <w:szCs w:val="24"/>
        </w:rPr>
        <w:t>order for the infant/toddler and family to achieve the outcomes listed on the IFSP.</w:t>
      </w:r>
    </w:p>
    <w:p w:rsidR="00EF67AD" w:rsidRPr="004A271F" w:rsidRDefault="00EF67AD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color w:val="FF0000"/>
          <w:sz w:val="24"/>
          <w:szCs w:val="24"/>
        </w:rPr>
      </w:pPr>
    </w:p>
    <w:p w:rsidR="009E072E" w:rsidRPr="002A1E9B" w:rsidRDefault="002F029E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8"/>
          <w:szCs w:val="28"/>
        </w:rPr>
      </w:pPr>
      <w:r w:rsidRPr="002A1E9B">
        <w:rPr>
          <w:rFonts w:cs="Melior"/>
          <w:b/>
          <w:sz w:val="28"/>
          <w:szCs w:val="28"/>
        </w:rPr>
        <w:t>Justification Statement</w:t>
      </w:r>
      <w:r w:rsidR="003F6F0A" w:rsidRPr="002A1E9B">
        <w:rPr>
          <w:rFonts w:cs="Melior"/>
          <w:b/>
          <w:sz w:val="28"/>
          <w:szCs w:val="28"/>
        </w:rPr>
        <w:t xml:space="preserve">: </w:t>
      </w:r>
    </w:p>
    <w:p w:rsidR="003F6F0A" w:rsidRPr="002A1E9B" w:rsidRDefault="003F6F0A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>The IFSP team, including the parents, must take the follow</w:t>
      </w:r>
      <w:r w:rsidR="00B46245" w:rsidRPr="002A1E9B">
        <w:rPr>
          <w:rFonts w:cs="Melior"/>
          <w:sz w:val="24"/>
          <w:szCs w:val="24"/>
        </w:rPr>
        <w:t>ing</w:t>
      </w:r>
      <w:r w:rsidR="00B43AAC" w:rsidRPr="002A1E9B">
        <w:rPr>
          <w:rFonts w:cs="Melior"/>
          <w:sz w:val="24"/>
          <w:szCs w:val="24"/>
        </w:rPr>
        <w:t xml:space="preserve"> steps</w:t>
      </w:r>
      <w:r w:rsidR="00BC6566" w:rsidRPr="002A1E9B">
        <w:rPr>
          <w:rFonts w:cs="Melior"/>
          <w:sz w:val="24"/>
          <w:szCs w:val="24"/>
        </w:rPr>
        <w:t xml:space="preserve"> (service coordinator will document </w:t>
      </w:r>
      <w:r w:rsidR="00B46245" w:rsidRPr="002A1E9B">
        <w:rPr>
          <w:rFonts w:cs="Melior"/>
          <w:sz w:val="24"/>
          <w:szCs w:val="24"/>
        </w:rPr>
        <w:t>these steps</w:t>
      </w:r>
      <w:r w:rsidR="00BC6566" w:rsidRPr="002A1E9B">
        <w:rPr>
          <w:rFonts w:cs="Melior"/>
          <w:sz w:val="24"/>
          <w:szCs w:val="24"/>
        </w:rPr>
        <w:t xml:space="preserve"> in notes in child’s file)</w:t>
      </w:r>
      <w:r w:rsidR="00B43AAC" w:rsidRPr="002A1E9B">
        <w:rPr>
          <w:rFonts w:cs="Melior"/>
          <w:sz w:val="24"/>
          <w:szCs w:val="24"/>
        </w:rPr>
        <w:t>:</w:t>
      </w:r>
    </w:p>
    <w:p w:rsidR="00B43AAC" w:rsidRPr="002A1E9B" w:rsidRDefault="00B43AAC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 xml:space="preserve">1. Review efforts to provide services in the natural environment. </w:t>
      </w:r>
      <w:r w:rsidR="00E82442" w:rsidRPr="002A1E9B">
        <w:rPr>
          <w:rFonts w:cs="Melior"/>
          <w:sz w:val="24"/>
          <w:szCs w:val="24"/>
        </w:rPr>
        <w:t>Effort is defined as a minimum of three (3) months attempt to provide a service in the natural environment.</w:t>
      </w:r>
    </w:p>
    <w:p w:rsidR="00B43AAC" w:rsidRPr="002A1E9B" w:rsidRDefault="00B43AAC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>2. Determine why these efforts were deemed unsuccessful.</w:t>
      </w:r>
      <w:r w:rsidR="00404A2B" w:rsidRPr="002A1E9B">
        <w:rPr>
          <w:rFonts w:cs="Melior"/>
          <w:sz w:val="24"/>
          <w:szCs w:val="24"/>
        </w:rPr>
        <w:t xml:space="preserve"> (Did the IFSP team consider additional </w:t>
      </w:r>
      <w:r w:rsidR="00E82442" w:rsidRPr="002A1E9B">
        <w:rPr>
          <w:rFonts w:cs="Melior"/>
          <w:sz w:val="24"/>
          <w:szCs w:val="24"/>
        </w:rPr>
        <w:t>procedures/</w:t>
      </w:r>
      <w:r w:rsidR="00404A2B" w:rsidRPr="002A1E9B">
        <w:rPr>
          <w:rFonts w:cs="Melior"/>
          <w:sz w:val="24"/>
          <w:szCs w:val="24"/>
        </w:rPr>
        <w:t xml:space="preserve">strategies, modifications of </w:t>
      </w:r>
      <w:r w:rsidR="00E82442" w:rsidRPr="002A1E9B">
        <w:rPr>
          <w:rFonts w:cs="Melior"/>
          <w:sz w:val="24"/>
          <w:szCs w:val="24"/>
        </w:rPr>
        <w:t>procedures/</w:t>
      </w:r>
      <w:r w:rsidR="00404A2B" w:rsidRPr="002A1E9B">
        <w:rPr>
          <w:rFonts w:cs="Melior"/>
          <w:sz w:val="24"/>
          <w:szCs w:val="24"/>
        </w:rPr>
        <w:t xml:space="preserve">strategies or a different natural environment setting to work on </w:t>
      </w:r>
      <w:r w:rsidR="00E82442" w:rsidRPr="002A1E9B">
        <w:rPr>
          <w:rFonts w:cs="Melior"/>
          <w:sz w:val="24"/>
          <w:szCs w:val="24"/>
        </w:rPr>
        <w:t xml:space="preserve">the </w:t>
      </w:r>
      <w:r w:rsidR="00404A2B" w:rsidRPr="002A1E9B">
        <w:rPr>
          <w:rFonts w:cs="Melior"/>
          <w:sz w:val="24"/>
          <w:szCs w:val="24"/>
        </w:rPr>
        <w:t>IFSP outcomes?)</w:t>
      </w:r>
      <w:r w:rsidR="00EB5E79" w:rsidRPr="002A1E9B">
        <w:rPr>
          <w:rFonts w:cs="Melior"/>
          <w:sz w:val="24"/>
          <w:szCs w:val="24"/>
        </w:rPr>
        <w:t xml:space="preserve">  </w:t>
      </w:r>
    </w:p>
    <w:p w:rsidR="00B43AAC" w:rsidRPr="002A1E9B" w:rsidRDefault="00B43AAC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 xml:space="preserve">3. Determine how skills </w:t>
      </w:r>
      <w:r w:rsidR="00E82442" w:rsidRPr="002A1E9B">
        <w:rPr>
          <w:rFonts w:cs="Melior"/>
          <w:sz w:val="24"/>
          <w:szCs w:val="24"/>
        </w:rPr>
        <w:t>addressed</w:t>
      </w:r>
      <w:r w:rsidRPr="002A1E9B">
        <w:rPr>
          <w:rFonts w:cs="Melior"/>
          <w:sz w:val="24"/>
          <w:szCs w:val="24"/>
        </w:rPr>
        <w:t xml:space="preserve"> in a segregated setting will be</w:t>
      </w:r>
      <w:r w:rsidR="00E82442" w:rsidRPr="002A1E9B">
        <w:rPr>
          <w:rFonts w:cs="Melior"/>
          <w:sz w:val="24"/>
          <w:szCs w:val="24"/>
        </w:rPr>
        <w:t xml:space="preserve"> generalized to everyday activi</w:t>
      </w:r>
      <w:r w:rsidRPr="002A1E9B">
        <w:rPr>
          <w:rFonts w:cs="Melior"/>
          <w:sz w:val="24"/>
          <w:szCs w:val="24"/>
        </w:rPr>
        <w:t>t</w:t>
      </w:r>
      <w:r w:rsidR="00E82442" w:rsidRPr="002A1E9B">
        <w:rPr>
          <w:rFonts w:cs="Melior"/>
          <w:sz w:val="24"/>
          <w:szCs w:val="24"/>
        </w:rPr>
        <w:t>i</w:t>
      </w:r>
      <w:r w:rsidRPr="002A1E9B">
        <w:rPr>
          <w:rFonts w:cs="Melior"/>
          <w:sz w:val="24"/>
          <w:szCs w:val="24"/>
        </w:rPr>
        <w:t xml:space="preserve">es and location. (How will skills </w:t>
      </w:r>
      <w:r w:rsidR="00E82442" w:rsidRPr="002A1E9B">
        <w:rPr>
          <w:rFonts w:cs="Melior"/>
          <w:sz w:val="24"/>
          <w:szCs w:val="24"/>
        </w:rPr>
        <w:t>addressed</w:t>
      </w:r>
      <w:r w:rsidRPr="002A1E9B">
        <w:rPr>
          <w:rFonts w:cs="Melior"/>
          <w:sz w:val="24"/>
          <w:szCs w:val="24"/>
        </w:rPr>
        <w:t xml:space="preserve"> in a segregated setting be utilized throughout the day and week?  How will caregivers continue skills demonstrated in the segregated setting in other settings?</w:t>
      </w:r>
      <w:r w:rsidR="00EB5E79" w:rsidRPr="002A1E9B">
        <w:rPr>
          <w:rFonts w:cs="Melior"/>
          <w:sz w:val="24"/>
          <w:szCs w:val="24"/>
        </w:rPr>
        <w:t>)  These strategies become part of the procedures for this service on the IFSP.</w:t>
      </w:r>
    </w:p>
    <w:p w:rsidR="00B43AAC" w:rsidRPr="002A1E9B" w:rsidRDefault="00B43AAC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 xml:space="preserve">4. </w:t>
      </w:r>
      <w:r w:rsidR="00EB5E79" w:rsidRPr="002A1E9B">
        <w:rPr>
          <w:rFonts w:cs="Melior"/>
          <w:sz w:val="24"/>
          <w:szCs w:val="24"/>
        </w:rPr>
        <w:t xml:space="preserve"> Review the natural environment regulations under Part C.</w:t>
      </w:r>
    </w:p>
    <w:p w:rsidR="00EB5E79" w:rsidRPr="002A1E9B" w:rsidRDefault="00EB5E79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>5.  Review the benefits of receiving services in the natural environment.</w:t>
      </w:r>
    </w:p>
    <w:p w:rsidR="00EB5E79" w:rsidRPr="002A1E9B" w:rsidRDefault="00CD2181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 xml:space="preserve">6. </w:t>
      </w:r>
      <w:r w:rsidR="00EB5E79" w:rsidRPr="002A1E9B">
        <w:rPr>
          <w:rFonts w:cs="Melior"/>
          <w:sz w:val="24"/>
          <w:szCs w:val="24"/>
        </w:rPr>
        <w:t>Review the justification statement during any IFSP review of the service and IFSP outcome that requires the justification statement, but no later than 6 months after the justification statement was added to the IFSP.</w:t>
      </w:r>
      <w:r w:rsidRPr="002A1E9B">
        <w:rPr>
          <w:rFonts w:cs="Melior"/>
          <w:sz w:val="24"/>
          <w:szCs w:val="24"/>
        </w:rPr>
        <w:t xml:space="preserve"> (A documented determination is required to continue providing services in a setting other than the natural environment-meaning all of the above steps must be completed once again.)</w:t>
      </w:r>
    </w:p>
    <w:p w:rsidR="00CD2181" w:rsidRPr="002A1E9B" w:rsidRDefault="00CD2181" w:rsidP="009E072E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z w:val="24"/>
          <w:szCs w:val="24"/>
        </w:rPr>
      </w:pPr>
      <w:r w:rsidRPr="002A1E9B">
        <w:rPr>
          <w:rFonts w:cs="Melior"/>
          <w:sz w:val="24"/>
          <w:szCs w:val="24"/>
        </w:rPr>
        <w:t>7. Determine that services should now be able to be successfully provided in the natural environment.</w:t>
      </w:r>
    </w:p>
    <w:p w:rsidR="009C251C" w:rsidRPr="008B6A0F" w:rsidRDefault="009C251C" w:rsidP="003F3E90">
      <w:pPr>
        <w:autoSpaceDE w:val="0"/>
        <w:autoSpaceDN w:val="0"/>
        <w:adjustRightInd w:val="0"/>
        <w:spacing w:after="0" w:line="240" w:lineRule="auto"/>
        <w:jc w:val="both"/>
        <w:rPr>
          <w:rFonts w:cs="Melior"/>
          <w:strike/>
          <w:color w:val="000000"/>
          <w:sz w:val="24"/>
          <w:szCs w:val="24"/>
        </w:rPr>
      </w:pPr>
    </w:p>
    <w:sectPr w:rsidR="009C251C" w:rsidRPr="008B6A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797" w:rsidRDefault="006D3797" w:rsidP="005109CB">
      <w:pPr>
        <w:spacing w:after="0" w:line="240" w:lineRule="auto"/>
      </w:pPr>
      <w:r>
        <w:separator/>
      </w:r>
    </w:p>
  </w:endnote>
  <w:endnote w:type="continuationSeparator" w:id="0">
    <w:p w:rsidR="006D3797" w:rsidRDefault="006D3797" w:rsidP="0051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io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lio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012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09CB" w:rsidRDefault="00A17A3D" w:rsidP="00A17A3D">
            <w:pPr>
              <w:pStyle w:val="Footer"/>
            </w:pPr>
            <w:r>
              <w:t>Approved by OSEP-July 2013</w:t>
            </w:r>
            <w:r>
              <w:tab/>
            </w:r>
            <w:r>
              <w:tab/>
            </w:r>
            <w:r w:rsidR="005109CB">
              <w:t xml:space="preserve">Page </w:t>
            </w:r>
            <w:r w:rsidR="005109CB">
              <w:rPr>
                <w:b/>
                <w:bCs/>
                <w:sz w:val="24"/>
                <w:szCs w:val="24"/>
              </w:rPr>
              <w:fldChar w:fldCharType="begin"/>
            </w:r>
            <w:r w:rsidR="005109CB">
              <w:rPr>
                <w:b/>
                <w:bCs/>
              </w:rPr>
              <w:instrText xml:space="preserve"> PAGE </w:instrText>
            </w:r>
            <w:r w:rsidR="005109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109CB">
              <w:rPr>
                <w:b/>
                <w:bCs/>
                <w:sz w:val="24"/>
                <w:szCs w:val="24"/>
              </w:rPr>
              <w:fldChar w:fldCharType="end"/>
            </w:r>
            <w:r w:rsidR="005109CB">
              <w:t xml:space="preserve"> of </w:t>
            </w:r>
            <w:r w:rsidR="005109CB">
              <w:rPr>
                <w:b/>
                <w:bCs/>
                <w:sz w:val="24"/>
                <w:szCs w:val="24"/>
              </w:rPr>
              <w:fldChar w:fldCharType="begin"/>
            </w:r>
            <w:r w:rsidR="005109CB">
              <w:rPr>
                <w:b/>
                <w:bCs/>
              </w:rPr>
              <w:instrText xml:space="preserve"> NUMPAGES  </w:instrText>
            </w:r>
            <w:r w:rsidR="005109C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109C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9CB" w:rsidRDefault="0051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797" w:rsidRDefault="006D3797" w:rsidP="005109CB">
      <w:pPr>
        <w:spacing w:after="0" w:line="240" w:lineRule="auto"/>
      </w:pPr>
      <w:r>
        <w:separator/>
      </w:r>
    </w:p>
  </w:footnote>
  <w:footnote w:type="continuationSeparator" w:id="0">
    <w:p w:rsidR="006D3797" w:rsidRDefault="006D3797" w:rsidP="0051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99E"/>
    <w:multiLevelType w:val="singleLevel"/>
    <w:tmpl w:val="AA38AAE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14404D5"/>
    <w:multiLevelType w:val="hybridMultilevel"/>
    <w:tmpl w:val="3CF8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432"/>
    <w:rsid w:val="000004C1"/>
    <w:rsid w:val="00001129"/>
    <w:rsid w:val="0000432A"/>
    <w:rsid w:val="00004554"/>
    <w:rsid w:val="00004FE9"/>
    <w:rsid w:val="00005EEA"/>
    <w:rsid w:val="00006486"/>
    <w:rsid w:val="00006780"/>
    <w:rsid w:val="00006864"/>
    <w:rsid w:val="00006B93"/>
    <w:rsid w:val="00011C99"/>
    <w:rsid w:val="00012443"/>
    <w:rsid w:val="0001269C"/>
    <w:rsid w:val="0001289B"/>
    <w:rsid w:val="000132A6"/>
    <w:rsid w:val="00013B09"/>
    <w:rsid w:val="00013FD8"/>
    <w:rsid w:val="0001542D"/>
    <w:rsid w:val="00017688"/>
    <w:rsid w:val="00023008"/>
    <w:rsid w:val="0002432C"/>
    <w:rsid w:val="00025ED2"/>
    <w:rsid w:val="000261D7"/>
    <w:rsid w:val="000263DD"/>
    <w:rsid w:val="00027429"/>
    <w:rsid w:val="0003167E"/>
    <w:rsid w:val="0003263F"/>
    <w:rsid w:val="0003265C"/>
    <w:rsid w:val="00032C56"/>
    <w:rsid w:val="000335FC"/>
    <w:rsid w:val="000338C4"/>
    <w:rsid w:val="000368D7"/>
    <w:rsid w:val="0003709B"/>
    <w:rsid w:val="00037C7D"/>
    <w:rsid w:val="00041CA1"/>
    <w:rsid w:val="0004249F"/>
    <w:rsid w:val="00043E18"/>
    <w:rsid w:val="000450F6"/>
    <w:rsid w:val="00045605"/>
    <w:rsid w:val="00045787"/>
    <w:rsid w:val="00046BD7"/>
    <w:rsid w:val="00046E6F"/>
    <w:rsid w:val="00047ACE"/>
    <w:rsid w:val="00047EE2"/>
    <w:rsid w:val="000501C9"/>
    <w:rsid w:val="00050EAC"/>
    <w:rsid w:val="000514D9"/>
    <w:rsid w:val="000515D0"/>
    <w:rsid w:val="00054322"/>
    <w:rsid w:val="000557F8"/>
    <w:rsid w:val="00055CF2"/>
    <w:rsid w:val="00056969"/>
    <w:rsid w:val="00056D34"/>
    <w:rsid w:val="00057E9C"/>
    <w:rsid w:val="00060682"/>
    <w:rsid w:val="00060B6E"/>
    <w:rsid w:val="000614B4"/>
    <w:rsid w:val="0006317F"/>
    <w:rsid w:val="000645D8"/>
    <w:rsid w:val="00064C3F"/>
    <w:rsid w:val="0006516A"/>
    <w:rsid w:val="000651E5"/>
    <w:rsid w:val="0006524C"/>
    <w:rsid w:val="00066720"/>
    <w:rsid w:val="00071846"/>
    <w:rsid w:val="0007196B"/>
    <w:rsid w:val="000721E0"/>
    <w:rsid w:val="000722E3"/>
    <w:rsid w:val="00072C70"/>
    <w:rsid w:val="00073956"/>
    <w:rsid w:val="00076241"/>
    <w:rsid w:val="00076FE5"/>
    <w:rsid w:val="0007756F"/>
    <w:rsid w:val="00077876"/>
    <w:rsid w:val="00080B2A"/>
    <w:rsid w:val="000810BA"/>
    <w:rsid w:val="00081469"/>
    <w:rsid w:val="00081C8A"/>
    <w:rsid w:val="00081D41"/>
    <w:rsid w:val="0008324A"/>
    <w:rsid w:val="00083DD5"/>
    <w:rsid w:val="00083F04"/>
    <w:rsid w:val="00084617"/>
    <w:rsid w:val="00084B19"/>
    <w:rsid w:val="00087940"/>
    <w:rsid w:val="000901E5"/>
    <w:rsid w:val="00090B8F"/>
    <w:rsid w:val="000915F1"/>
    <w:rsid w:val="00091742"/>
    <w:rsid w:val="00092F19"/>
    <w:rsid w:val="0009465B"/>
    <w:rsid w:val="00095825"/>
    <w:rsid w:val="00095B29"/>
    <w:rsid w:val="00097342"/>
    <w:rsid w:val="000A1090"/>
    <w:rsid w:val="000A15E4"/>
    <w:rsid w:val="000A1A10"/>
    <w:rsid w:val="000A2971"/>
    <w:rsid w:val="000A2CF7"/>
    <w:rsid w:val="000A2E79"/>
    <w:rsid w:val="000A3295"/>
    <w:rsid w:val="000A3701"/>
    <w:rsid w:val="000A39D0"/>
    <w:rsid w:val="000A3F35"/>
    <w:rsid w:val="000A4890"/>
    <w:rsid w:val="000A57A0"/>
    <w:rsid w:val="000A6847"/>
    <w:rsid w:val="000A748C"/>
    <w:rsid w:val="000A753E"/>
    <w:rsid w:val="000B34BE"/>
    <w:rsid w:val="000B3F9F"/>
    <w:rsid w:val="000B5006"/>
    <w:rsid w:val="000B562A"/>
    <w:rsid w:val="000B5878"/>
    <w:rsid w:val="000B62E6"/>
    <w:rsid w:val="000B6F58"/>
    <w:rsid w:val="000B747B"/>
    <w:rsid w:val="000C0372"/>
    <w:rsid w:val="000C2143"/>
    <w:rsid w:val="000C3968"/>
    <w:rsid w:val="000C3B21"/>
    <w:rsid w:val="000C4531"/>
    <w:rsid w:val="000C5583"/>
    <w:rsid w:val="000C56F9"/>
    <w:rsid w:val="000C5DFF"/>
    <w:rsid w:val="000C6C6D"/>
    <w:rsid w:val="000C7764"/>
    <w:rsid w:val="000D0F9A"/>
    <w:rsid w:val="000D1E58"/>
    <w:rsid w:val="000D3480"/>
    <w:rsid w:val="000D43F1"/>
    <w:rsid w:val="000D542D"/>
    <w:rsid w:val="000D54CD"/>
    <w:rsid w:val="000D60B7"/>
    <w:rsid w:val="000D69E9"/>
    <w:rsid w:val="000E13E0"/>
    <w:rsid w:val="000E20E2"/>
    <w:rsid w:val="000E355F"/>
    <w:rsid w:val="000E370C"/>
    <w:rsid w:val="000E48CB"/>
    <w:rsid w:val="000E69EC"/>
    <w:rsid w:val="000E6A55"/>
    <w:rsid w:val="000F07B3"/>
    <w:rsid w:val="000F1527"/>
    <w:rsid w:val="000F185D"/>
    <w:rsid w:val="000F2BE2"/>
    <w:rsid w:val="000F31B5"/>
    <w:rsid w:val="000F33CD"/>
    <w:rsid w:val="000F3EEC"/>
    <w:rsid w:val="000F4746"/>
    <w:rsid w:val="000F580C"/>
    <w:rsid w:val="000F592B"/>
    <w:rsid w:val="000F5C95"/>
    <w:rsid w:val="000F5DFA"/>
    <w:rsid w:val="000F6588"/>
    <w:rsid w:val="000F68A2"/>
    <w:rsid w:val="000F7B8C"/>
    <w:rsid w:val="001021BD"/>
    <w:rsid w:val="001022D4"/>
    <w:rsid w:val="00102741"/>
    <w:rsid w:val="0010367E"/>
    <w:rsid w:val="00104A73"/>
    <w:rsid w:val="001058A6"/>
    <w:rsid w:val="00105E9E"/>
    <w:rsid w:val="00106807"/>
    <w:rsid w:val="00107385"/>
    <w:rsid w:val="00110150"/>
    <w:rsid w:val="00112DB5"/>
    <w:rsid w:val="00114368"/>
    <w:rsid w:val="00114807"/>
    <w:rsid w:val="001165D7"/>
    <w:rsid w:val="00116674"/>
    <w:rsid w:val="00117698"/>
    <w:rsid w:val="00120B87"/>
    <w:rsid w:val="00120F5D"/>
    <w:rsid w:val="00121549"/>
    <w:rsid w:val="00123ABA"/>
    <w:rsid w:val="00123FB0"/>
    <w:rsid w:val="00124AA3"/>
    <w:rsid w:val="00126106"/>
    <w:rsid w:val="001262EA"/>
    <w:rsid w:val="001268B8"/>
    <w:rsid w:val="00126BB5"/>
    <w:rsid w:val="00126D26"/>
    <w:rsid w:val="00126D48"/>
    <w:rsid w:val="00127C26"/>
    <w:rsid w:val="00131BC1"/>
    <w:rsid w:val="001321E2"/>
    <w:rsid w:val="001332E1"/>
    <w:rsid w:val="00134DCD"/>
    <w:rsid w:val="00134FB9"/>
    <w:rsid w:val="0013502F"/>
    <w:rsid w:val="00135452"/>
    <w:rsid w:val="00135CBE"/>
    <w:rsid w:val="00136C1F"/>
    <w:rsid w:val="0013730C"/>
    <w:rsid w:val="00137360"/>
    <w:rsid w:val="001412F9"/>
    <w:rsid w:val="00142F7D"/>
    <w:rsid w:val="0014435D"/>
    <w:rsid w:val="0014791D"/>
    <w:rsid w:val="00150AB1"/>
    <w:rsid w:val="00150CE3"/>
    <w:rsid w:val="00150F54"/>
    <w:rsid w:val="00154BA7"/>
    <w:rsid w:val="0015592C"/>
    <w:rsid w:val="00155C42"/>
    <w:rsid w:val="00157874"/>
    <w:rsid w:val="00161104"/>
    <w:rsid w:val="00161628"/>
    <w:rsid w:val="00161934"/>
    <w:rsid w:val="001621C9"/>
    <w:rsid w:val="00162F15"/>
    <w:rsid w:val="00162FC7"/>
    <w:rsid w:val="00163177"/>
    <w:rsid w:val="00164590"/>
    <w:rsid w:val="00164ECC"/>
    <w:rsid w:val="00166472"/>
    <w:rsid w:val="00166F83"/>
    <w:rsid w:val="00166FF2"/>
    <w:rsid w:val="00167942"/>
    <w:rsid w:val="00170802"/>
    <w:rsid w:val="00170BB2"/>
    <w:rsid w:val="00171D00"/>
    <w:rsid w:val="00172B59"/>
    <w:rsid w:val="00173715"/>
    <w:rsid w:val="00173827"/>
    <w:rsid w:val="0017512E"/>
    <w:rsid w:val="00175FDB"/>
    <w:rsid w:val="00177A34"/>
    <w:rsid w:val="00177D73"/>
    <w:rsid w:val="00181016"/>
    <w:rsid w:val="00181685"/>
    <w:rsid w:val="0018221D"/>
    <w:rsid w:val="00182D75"/>
    <w:rsid w:val="00183741"/>
    <w:rsid w:val="001849B2"/>
    <w:rsid w:val="001858F7"/>
    <w:rsid w:val="00190267"/>
    <w:rsid w:val="0019035D"/>
    <w:rsid w:val="001909F4"/>
    <w:rsid w:val="001939EC"/>
    <w:rsid w:val="00193BE3"/>
    <w:rsid w:val="001945BC"/>
    <w:rsid w:val="001946F0"/>
    <w:rsid w:val="001961E4"/>
    <w:rsid w:val="001972A2"/>
    <w:rsid w:val="001A015B"/>
    <w:rsid w:val="001A0817"/>
    <w:rsid w:val="001A0D54"/>
    <w:rsid w:val="001A16F0"/>
    <w:rsid w:val="001A19B9"/>
    <w:rsid w:val="001A36E9"/>
    <w:rsid w:val="001A3AB1"/>
    <w:rsid w:val="001A5274"/>
    <w:rsid w:val="001A53FC"/>
    <w:rsid w:val="001A5E2B"/>
    <w:rsid w:val="001A7DAE"/>
    <w:rsid w:val="001A7EE3"/>
    <w:rsid w:val="001B062D"/>
    <w:rsid w:val="001B0764"/>
    <w:rsid w:val="001B1493"/>
    <w:rsid w:val="001B1A03"/>
    <w:rsid w:val="001B6F7A"/>
    <w:rsid w:val="001B7E44"/>
    <w:rsid w:val="001C0572"/>
    <w:rsid w:val="001C0CF2"/>
    <w:rsid w:val="001C26A9"/>
    <w:rsid w:val="001C3084"/>
    <w:rsid w:val="001C3F68"/>
    <w:rsid w:val="001C476E"/>
    <w:rsid w:val="001C4F7D"/>
    <w:rsid w:val="001C6363"/>
    <w:rsid w:val="001D071E"/>
    <w:rsid w:val="001D2B32"/>
    <w:rsid w:val="001D3EB6"/>
    <w:rsid w:val="001D45B5"/>
    <w:rsid w:val="001E1610"/>
    <w:rsid w:val="001E1C3F"/>
    <w:rsid w:val="001E1E03"/>
    <w:rsid w:val="001E4D05"/>
    <w:rsid w:val="001E4D64"/>
    <w:rsid w:val="001E63AF"/>
    <w:rsid w:val="001E6AE0"/>
    <w:rsid w:val="001F12F3"/>
    <w:rsid w:val="001F1B5B"/>
    <w:rsid w:val="001F3927"/>
    <w:rsid w:val="001F45F1"/>
    <w:rsid w:val="001F6813"/>
    <w:rsid w:val="001F7085"/>
    <w:rsid w:val="002005F0"/>
    <w:rsid w:val="0020072B"/>
    <w:rsid w:val="00201954"/>
    <w:rsid w:val="00202BF3"/>
    <w:rsid w:val="0020337A"/>
    <w:rsid w:val="002036BA"/>
    <w:rsid w:val="002041BB"/>
    <w:rsid w:val="0020489A"/>
    <w:rsid w:val="00204DBC"/>
    <w:rsid w:val="00205B3D"/>
    <w:rsid w:val="002060FB"/>
    <w:rsid w:val="00207F8F"/>
    <w:rsid w:val="00212DA3"/>
    <w:rsid w:val="002135BF"/>
    <w:rsid w:val="0021366E"/>
    <w:rsid w:val="00213CA9"/>
    <w:rsid w:val="002152C4"/>
    <w:rsid w:val="00216145"/>
    <w:rsid w:val="00217623"/>
    <w:rsid w:val="00217632"/>
    <w:rsid w:val="00217A0D"/>
    <w:rsid w:val="002200D2"/>
    <w:rsid w:val="002204F8"/>
    <w:rsid w:val="00220A5F"/>
    <w:rsid w:val="00221A85"/>
    <w:rsid w:val="002229EC"/>
    <w:rsid w:val="0022416F"/>
    <w:rsid w:val="00224225"/>
    <w:rsid w:val="00225416"/>
    <w:rsid w:val="00225FD1"/>
    <w:rsid w:val="002262B6"/>
    <w:rsid w:val="00226D0A"/>
    <w:rsid w:val="00227791"/>
    <w:rsid w:val="00227D6C"/>
    <w:rsid w:val="00230902"/>
    <w:rsid w:val="00230FF1"/>
    <w:rsid w:val="002317A9"/>
    <w:rsid w:val="00231FE0"/>
    <w:rsid w:val="002326BC"/>
    <w:rsid w:val="00235112"/>
    <w:rsid w:val="00235F9D"/>
    <w:rsid w:val="002360EE"/>
    <w:rsid w:val="002361DB"/>
    <w:rsid w:val="0024087B"/>
    <w:rsid w:val="0024223F"/>
    <w:rsid w:val="002430FE"/>
    <w:rsid w:val="00244B50"/>
    <w:rsid w:val="002455AB"/>
    <w:rsid w:val="00245EC4"/>
    <w:rsid w:val="00246399"/>
    <w:rsid w:val="002464BB"/>
    <w:rsid w:val="002479A7"/>
    <w:rsid w:val="00250573"/>
    <w:rsid w:val="00250A6D"/>
    <w:rsid w:val="00250B63"/>
    <w:rsid w:val="00250C3F"/>
    <w:rsid w:val="0025121E"/>
    <w:rsid w:val="002512F2"/>
    <w:rsid w:val="00251692"/>
    <w:rsid w:val="00254172"/>
    <w:rsid w:val="002559D0"/>
    <w:rsid w:val="00255A2C"/>
    <w:rsid w:val="002568BE"/>
    <w:rsid w:val="00256AA7"/>
    <w:rsid w:val="00256C8A"/>
    <w:rsid w:val="00257659"/>
    <w:rsid w:val="00261D62"/>
    <w:rsid w:val="00262653"/>
    <w:rsid w:val="00262B69"/>
    <w:rsid w:val="0026306E"/>
    <w:rsid w:val="00263E95"/>
    <w:rsid w:val="002648DF"/>
    <w:rsid w:val="00265A33"/>
    <w:rsid w:val="00265B6E"/>
    <w:rsid w:val="00266C22"/>
    <w:rsid w:val="0026741C"/>
    <w:rsid w:val="0027023A"/>
    <w:rsid w:val="002705AE"/>
    <w:rsid w:val="002725BE"/>
    <w:rsid w:val="00272CA6"/>
    <w:rsid w:val="002731CE"/>
    <w:rsid w:val="00273832"/>
    <w:rsid w:val="00275BC7"/>
    <w:rsid w:val="0027618A"/>
    <w:rsid w:val="00277861"/>
    <w:rsid w:val="00277F66"/>
    <w:rsid w:val="00280B50"/>
    <w:rsid w:val="00281D6C"/>
    <w:rsid w:val="00282128"/>
    <w:rsid w:val="00283D61"/>
    <w:rsid w:val="0028561A"/>
    <w:rsid w:val="00285DB3"/>
    <w:rsid w:val="00286835"/>
    <w:rsid w:val="00287832"/>
    <w:rsid w:val="00287E44"/>
    <w:rsid w:val="00290034"/>
    <w:rsid w:val="002900A2"/>
    <w:rsid w:val="002901A0"/>
    <w:rsid w:val="0029228F"/>
    <w:rsid w:val="00292E33"/>
    <w:rsid w:val="002930B1"/>
    <w:rsid w:val="002931C1"/>
    <w:rsid w:val="0029325A"/>
    <w:rsid w:val="00293927"/>
    <w:rsid w:val="0029433F"/>
    <w:rsid w:val="00294EEB"/>
    <w:rsid w:val="00295FDF"/>
    <w:rsid w:val="00296D9B"/>
    <w:rsid w:val="002A02DD"/>
    <w:rsid w:val="002A0BC4"/>
    <w:rsid w:val="002A12D6"/>
    <w:rsid w:val="002A1E9B"/>
    <w:rsid w:val="002A253C"/>
    <w:rsid w:val="002A2827"/>
    <w:rsid w:val="002A2E81"/>
    <w:rsid w:val="002A31E4"/>
    <w:rsid w:val="002A3346"/>
    <w:rsid w:val="002A4739"/>
    <w:rsid w:val="002A55A7"/>
    <w:rsid w:val="002A5848"/>
    <w:rsid w:val="002A5CEF"/>
    <w:rsid w:val="002A63FC"/>
    <w:rsid w:val="002A6F68"/>
    <w:rsid w:val="002A74BD"/>
    <w:rsid w:val="002A77BF"/>
    <w:rsid w:val="002B0848"/>
    <w:rsid w:val="002B09B6"/>
    <w:rsid w:val="002B0B7A"/>
    <w:rsid w:val="002B2298"/>
    <w:rsid w:val="002B4A15"/>
    <w:rsid w:val="002B7095"/>
    <w:rsid w:val="002B75E3"/>
    <w:rsid w:val="002B7BD5"/>
    <w:rsid w:val="002C05D9"/>
    <w:rsid w:val="002C0A86"/>
    <w:rsid w:val="002C0E24"/>
    <w:rsid w:val="002C3112"/>
    <w:rsid w:val="002C3F12"/>
    <w:rsid w:val="002C4155"/>
    <w:rsid w:val="002C5658"/>
    <w:rsid w:val="002C612B"/>
    <w:rsid w:val="002C694B"/>
    <w:rsid w:val="002C78E3"/>
    <w:rsid w:val="002D2824"/>
    <w:rsid w:val="002D2DE1"/>
    <w:rsid w:val="002D3F7B"/>
    <w:rsid w:val="002D48A1"/>
    <w:rsid w:val="002D57C8"/>
    <w:rsid w:val="002D6D91"/>
    <w:rsid w:val="002D6F1B"/>
    <w:rsid w:val="002D78DE"/>
    <w:rsid w:val="002D7FCC"/>
    <w:rsid w:val="002E16CB"/>
    <w:rsid w:val="002E17C3"/>
    <w:rsid w:val="002E28D9"/>
    <w:rsid w:val="002E33CF"/>
    <w:rsid w:val="002E40D6"/>
    <w:rsid w:val="002E4C2D"/>
    <w:rsid w:val="002E4F43"/>
    <w:rsid w:val="002F003F"/>
    <w:rsid w:val="002F029E"/>
    <w:rsid w:val="002F0802"/>
    <w:rsid w:val="002F139B"/>
    <w:rsid w:val="002F1474"/>
    <w:rsid w:val="002F1E1A"/>
    <w:rsid w:val="002F275B"/>
    <w:rsid w:val="002F2BBE"/>
    <w:rsid w:val="002F2D83"/>
    <w:rsid w:val="002F3802"/>
    <w:rsid w:val="002F3D0C"/>
    <w:rsid w:val="002F3F86"/>
    <w:rsid w:val="002F6188"/>
    <w:rsid w:val="002F640D"/>
    <w:rsid w:val="002F7832"/>
    <w:rsid w:val="002F7B79"/>
    <w:rsid w:val="0030004A"/>
    <w:rsid w:val="00300334"/>
    <w:rsid w:val="00300885"/>
    <w:rsid w:val="003014DC"/>
    <w:rsid w:val="00301F87"/>
    <w:rsid w:val="003027C4"/>
    <w:rsid w:val="00303C99"/>
    <w:rsid w:val="00303D0C"/>
    <w:rsid w:val="0030474C"/>
    <w:rsid w:val="00305144"/>
    <w:rsid w:val="00305E07"/>
    <w:rsid w:val="00310CCA"/>
    <w:rsid w:val="003121DF"/>
    <w:rsid w:val="00312F0D"/>
    <w:rsid w:val="0031317E"/>
    <w:rsid w:val="00313549"/>
    <w:rsid w:val="00313D7B"/>
    <w:rsid w:val="00314DE2"/>
    <w:rsid w:val="00316036"/>
    <w:rsid w:val="00316367"/>
    <w:rsid w:val="003169E9"/>
    <w:rsid w:val="00316DB5"/>
    <w:rsid w:val="0032160B"/>
    <w:rsid w:val="003218E4"/>
    <w:rsid w:val="00322F41"/>
    <w:rsid w:val="0032472D"/>
    <w:rsid w:val="00324BFF"/>
    <w:rsid w:val="0032537C"/>
    <w:rsid w:val="0032555D"/>
    <w:rsid w:val="00325857"/>
    <w:rsid w:val="00325FB1"/>
    <w:rsid w:val="003262ED"/>
    <w:rsid w:val="0032738A"/>
    <w:rsid w:val="003275A9"/>
    <w:rsid w:val="00327D6B"/>
    <w:rsid w:val="0033005E"/>
    <w:rsid w:val="003302AE"/>
    <w:rsid w:val="003309B4"/>
    <w:rsid w:val="00331FBD"/>
    <w:rsid w:val="00340021"/>
    <w:rsid w:val="00340F2F"/>
    <w:rsid w:val="00342573"/>
    <w:rsid w:val="003430A0"/>
    <w:rsid w:val="00343949"/>
    <w:rsid w:val="003439DA"/>
    <w:rsid w:val="0034495E"/>
    <w:rsid w:val="0034721E"/>
    <w:rsid w:val="00347C9F"/>
    <w:rsid w:val="003528B7"/>
    <w:rsid w:val="00352BDD"/>
    <w:rsid w:val="00352CA6"/>
    <w:rsid w:val="00353A61"/>
    <w:rsid w:val="00355F00"/>
    <w:rsid w:val="003614BF"/>
    <w:rsid w:val="00362044"/>
    <w:rsid w:val="0036242A"/>
    <w:rsid w:val="0036286D"/>
    <w:rsid w:val="00364039"/>
    <w:rsid w:val="00364A70"/>
    <w:rsid w:val="00364DF1"/>
    <w:rsid w:val="003651F8"/>
    <w:rsid w:val="00366B50"/>
    <w:rsid w:val="00366D1E"/>
    <w:rsid w:val="0037032D"/>
    <w:rsid w:val="0037091F"/>
    <w:rsid w:val="00370DE7"/>
    <w:rsid w:val="00373133"/>
    <w:rsid w:val="00373263"/>
    <w:rsid w:val="0037344E"/>
    <w:rsid w:val="00373B58"/>
    <w:rsid w:val="00374D7D"/>
    <w:rsid w:val="00374ED2"/>
    <w:rsid w:val="00374EFD"/>
    <w:rsid w:val="003756A2"/>
    <w:rsid w:val="00376580"/>
    <w:rsid w:val="00376D6A"/>
    <w:rsid w:val="00376DC5"/>
    <w:rsid w:val="003800BF"/>
    <w:rsid w:val="00381444"/>
    <w:rsid w:val="00381A48"/>
    <w:rsid w:val="0038304C"/>
    <w:rsid w:val="003830B1"/>
    <w:rsid w:val="003835B5"/>
    <w:rsid w:val="0038435D"/>
    <w:rsid w:val="00384EC1"/>
    <w:rsid w:val="00384F8F"/>
    <w:rsid w:val="00387FDF"/>
    <w:rsid w:val="00390A33"/>
    <w:rsid w:val="0039208C"/>
    <w:rsid w:val="00392685"/>
    <w:rsid w:val="00392CC5"/>
    <w:rsid w:val="003937E5"/>
    <w:rsid w:val="003940BA"/>
    <w:rsid w:val="0039516A"/>
    <w:rsid w:val="003975A7"/>
    <w:rsid w:val="00397707"/>
    <w:rsid w:val="003A2452"/>
    <w:rsid w:val="003A338C"/>
    <w:rsid w:val="003A3E0E"/>
    <w:rsid w:val="003A4A23"/>
    <w:rsid w:val="003A4EC1"/>
    <w:rsid w:val="003A5851"/>
    <w:rsid w:val="003A7D4E"/>
    <w:rsid w:val="003A7E28"/>
    <w:rsid w:val="003B4F92"/>
    <w:rsid w:val="003C0DC1"/>
    <w:rsid w:val="003C11F3"/>
    <w:rsid w:val="003C1A17"/>
    <w:rsid w:val="003C1BC0"/>
    <w:rsid w:val="003C32E9"/>
    <w:rsid w:val="003C3D26"/>
    <w:rsid w:val="003C4644"/>
    <w:rsid w:val="003C4C58"/>
    <w:rsid w:val="003C5EBF"/>
    <w:rsid w:val="003C672F"/>
    <w:rsid w:val="003C76BB"/>
    <w:rsid w:val="003C7B1E"/>
    <w:rsid w:val="003C7C2B"/>
    <w:rsid w:val="003C7D86"/>
    <w:rsid w:val="003D06B5"/>
    <w:rsid w:val="003D156F"/>
    <w:rsid w:val="003D5849"/>
    <w:rsid w:val="003D6845"/>
    <w:rsid w:val="003D699E"/>
    <w:rsid w:val="003D6EAC"/>
    <w:rsid w:val="003D7EE1"/>
    <w:rsid w:val="003D7EE8"/>
    <w:rsid w:val="003E1441"/>
    <w:rsid w:val="003E1865"/>
    <w:rsid w:val="003E24A4"/>
    <w:rsid w:val="003E3D3D"/>
    <w:rsid w:val="003E47BB"/>
    <w:rsid w:val="003E524A"/>
    <w:rsid w:val="003E531E"/>
    <w:rsid w:val="003E6288"/>
    <w:rsid w:val="003E6A96"/>
    <w:rsid w:val="003E6CFA"/>
    <w:rsid w:val="003E70D4"/>
    <w:rsid w:val="003E7619"/>
    <w:rsid w:val="003F0508"/>
    <w:rsid w:val="003F1189"/>
    <w:rsid w:val="003F1E1F"/>
    <w:rsid w:val="003F3E50"/>
    <w:rsid w:val="003F3E90"/>
    <w:rsid w:val="003F4D3A"/>
    <w:rsid w:val="003F57BA"/>
    <w:rsid w:val="003F6936"/>
    <w:rsid w:val="003F6E5C"/>
    <w:rsid w:val="003F6F0A"/>
    <w:rsid w:val="00400356"/>
    <w:rsid w:val="00400E9B"/>
    <w:rsid w:val="0040181A"/>
    <w:rsid w:val="00402292"/>
    <w:rsid w:val="0040385D"/>
    <w:rsid w:val="00404A2B"/>
    <w:rsid w:val="00404B00"/>
    <w:rsid w:val="004074A1"/>
    <w:rsid w:val="0040791C"/>
    <w:rsid w:val="00410144"/>
    <w:rsid w:val="00410EBE"/>
    <w:rsid w:val="0041104B"/>
    <w:rsid w:val="004120C7"/>
    <w:rsid w:val="00412956"/>
    <w:rsid w:val="004131B1"/>
    <w:rsid w:val="00414284"/>
    <w:rsid w:val="0041525A"/>
    <w:rsid w:val="004153D6"/>
    <w:rsid w:val="00416EC4"/>
    <w:rsid w:val="00420C45"/>
    <w:rsid w:val="00421472"/>
    <w:rsid w:val="00421495"/>
    <w:rsid w:val="0042153A"/>
    <w:rsid w:val="00421540"/>
    <w:rsid w:val="00422AFD"/>
    <w:rsid w:val="00423CB0"/>
    <w:rsid w:val="00424C8D"/>
    <w:rsid w:val="004250D8"/>
    <w:rsid w:val="0042534C"/>
    <w:rsid w:val="00425FA9"/>
    <w:rsid w:val="00426A4E"/>
    <w:rsid w:val="004271B3"/>
    <w:rsid w:val="00430B21"/>
    <w:rsid w:val="004333EB"/>
    <w:rsid w:val="004350C9"/>
    <w:rsid w:val="004360AC"/>
    <w:rsid w:val="004374A3"/>
    <w:rsid w:val="00437D9E"/>
    <w:rsid w:val="00443230"/>
    <w:rsid w:val="00443915"/>
    <w:rsid w:val="00443EFE"/>
    <w:rsid w:val="00445742"/>
    <w:rsid w:val="00445913"/>
    <w:rsid w:val="00446208"/>
    <w:rsid w:val="00446509"/>
    <w:rsid w:val="004474E8"/>
    <w:rsid w:val="00447BE1"/>
    <w:rsid w:val="00452577"/>
    <w:rsid w:val="0045270E"/>
    <w:rsid w:val="004546E8"/>
    <w:rsid w:val="00456180"/>
    <w:rsid w:val="004567C9"/>
    <w:rsid w:val="00456D55"/>
    <w:rsid w:val="00457602"/>
    <w:rsid w:val="00460C3C"/>
    <w:rsid w:val="00460D62"/>
    <w:rsid w:val="00461AF7"/>
    <w:rsid w:val="004625F8"/>
    <w:rsid w:val="00462D84"/>
    <w:rsid w:val="004635C0"/>
    <w:rsid w:val="00463A53"/>
    <w:rsid w:val="004663CB"/>
    <w:rsid w:val="00466814"/>
    <w:rsid w:val="00466F22"/>
    <w:rsid w:val="004678E9"/>
    <w:rsid w:val="0047001C"/>
    <w:rsid w:val="004726BE"/>
    <w:rsid w:val="00472CE2"/>
    <w:rsid w:val="00473217"/>
    <w:rsid w:val="004767E5"/>
    <w:rsid w:val="004802AC"/>
    <w:rsid w:val="00480CFF"/>
    <w:rsid w:val="004813F2"/>
    <w:rsid w:val="00483D45"/>
    <w:rsid w:val="00485975"/>
    <w:rsid w:val="00487DCD"/>
    <w:rsid w:val="00492214"/>
    <w:rsid w:val="004942F4"/>
    <w:rsid w:val="00495A12"/>
    <w:rsid w:val="00497362"/>
    <w:rsid w:val="004973A1"/>
    <w:rsid w:val="00497A44"/>
    <w:rsid w:val="004A0DA0"/>
    <w:rsid w:val="004A11A5"/>
    <w:rsid w:val="004A178C"/>
    <w:rsid w:val="004A2415"/>
    <w:rsid w:val="004A2640"/>
    <w:rsid w:val="004A271F"/>
    <w:rsid w:val="004A2999"/>
    <w:rsid w:val="004A33C0"/>
    <w:rsid w:val="004A3743"/>
    <w:rsid w:val="004A396A"/>
    <w:rsid w:val="004A3C66"/>
    <w:rsid w:val="004A42BB"/>
    <w:rsid w:val="004A437F"/>
    <w:rsid w:val="004A5E87"/>
    <w:rsid w:val="004A65C0"/>
    <w:rsid w:val="004A6E68"/>
    <w:rsid w:val="004A7271"/>
    <w:rsid w:val="004A7572"/>
    <w:rsid w:val="004B1571"/>
    <w:rsid w:val="004B1908"/>
    <w:rsid w:val="004B1E4D"/>
    <w:rsid w:val="004B25C5"/>
    <w:rsid w:val="004B320D"/>
    <w:rsid w:val="004B38D6"/>
    <w:rsid w:val="004B3963"/>
    <w:rsid w:val="004B41B0"/>
    <w:rsid w:val="004B5A35"/>
    <w:rsid w:val="004B5C87"/>
    <w:rsid w:val="004B63B9"/>
    <w:rsid w:val="004B6410"/>
    <w:rsid w:val="004B6C28"/>
    <w:rsid w:val="004B6E16"/>
    <w:rsid w:val="004B72BD"/>
    <w:rsid w:val="004B7366"/>
    <w:rsid w:val="004B740B"/>
    <w:rsid w:val="004C0336"/>
    <w:rsid w:val="004C0F11"/>
    <w:rsid w:val="004C1783"/>
    <w:rsid w:val="004C2A5F"/>
    <w:rsid w:val="004C3D4F"/>
    <w:rsid w:val="004C4D0E"/>
    <w:rsid w:val="004C5F27"/>
    <w:rsid w:val="004C6507"/>
    <w:rsid w:val="004C6881"/>
    <w:rsid w:val="004C7844"/>
    <w:rsid w:val="004D2320"/>
    <w:rsid w:val="004D3CC3"/>
    <w:rsid w:val="004D4547"/>
    <w:rsid w:val="004D50D9"/>
    <w:rsid w:val="004D578E"/>
    <w:rsid w:val="004D7A15"/>
    <w:rsid w:val="004E20ED"/>
    <w:rsid w:val="004E2158"/>
    <w:rsid w:val="004E262B"/>
    <w:rsid w:val="004E3512"/>
    <w:rsid w:val="004E3B02"/>
    <w:rsid w:val="004E5391"/>
    <w:rsid w:val="004E5410"/>
    <w:rsid w:val="004E56BF"/>
    <w:rsid w:val="004E67F4"/>
    <w:rsid w:val="004E68A0"/>
    <w:rsid w:val="004E6CB7"/>
    <w:rsid w:val="004E79A7"/>
    <w:rsid w:val="004E7D1B"/>
    <w:rsid w:val="004E7DF5"/>
    <w:rsid w:val="004F0929"/>
    <w:rsid w:val="004F1E7A"/>
    <w:rsid w:val="004F25C2"/>
    <w:rsid w:val="004F2639"/>
    <w:rsid w:val="004F476D"/>
    <w:rsid w:val="004F6025"/>
    <w:rsid w:val="004F7009"/>
    <w:rsid w:val="004F7CD9"/>
    <w:rsid w:val="004F7FD9"/>
    <w:rsid w:val="00500C83"/>
    <w:rsid w:val="00501DFB"/>
    <w:rsid w:val="00503ABF"/>
    <w:rsid w:val="00503BE1"/>
    <w:rsid w:val="0050413B"/>
    <w:rsid w:val="00505205"/>
    <w:rsid w:val="005054C4"/>
    <w:rsid w:val="00505DA4"/>
    <w:rsid w:val="005100CD"/>
    <w:rsid w:val="005109CB"/>
    <w:rsid w:val="00510D8E"/>
    <w:rsid w:val="00510EE9"/>
    <w:rsid w:val="00511390"/>
    <w:rsid w:val="0051162D"/>
    <w:rsid w:val="0051257E"/>
    <w:rsid w:val="005129CE"/>
    <w:rsid w:val="00513524"/>
    <w:rsid w:val="00514F21"/>
    <w:rsid w:val="00515739"/>
    <w:rsid w:val="00515C16"/>
    <w:rsid w:val="00516A29"/>
    <w:rsid w:val="00517542"/>
    <w:rsid w:val="005176C2"/>
    <w:rsid w:val="005204E6"/>
    <w:rsid w:val="00521A5F"/>
    <w:rsid w:val="00521B14"/>
    <w:rsid w:val="00521D5A"/>
    <w:rsid w:val="00522A51"/>
    <w:rsid w:val="00523494"/>
    <w:rsid w:val="005235CC"/>
    <w:rsid w:val="005261A2"/>
    <w:rsid w:val="005269EA"/>
    <w:rsid w:val="0053066C"/>
    <w:rsid w:val="0053118D"/>
    <w:rsid w:val="00531646"/>
    <w:rsid w:val="0053233C"/>
    <w:rsid w:val="00532F9E"/>
    <w:rsid w:val="0053315F"/>
    <w:rsid w:val="0053385A"/>
    <w:rsid w:val="00533EAF"/>
    <w:rsid w:val="00534239"/>
    <w:rsid w:val="00535333"/>
    <w:rsid w:val="00540CD7"/>
    <w:rsid w:val="005410AB"/>
    <w:rsid w:val="00542921"/>
    <w:rsid w:val="00542E5C"/>
    <w:rsid w:val="0054437A"/>
    <w:rsid w:val="00544B5C"/>
    <w:rsid w:val="00544E7F"/>
    <w:rsid w:val="005450D9"/>
    <w:rsid w:val="00546408"/>
    <w:rsid w:val="00546EF3"/>
    <w:rsid w:val="0055104C"/>
    <w:rsid w:val="0055142C"/>
    <w:rsid w:val="00551E22"/>
    <w:rsid w:val="00552801"/>
    <w:rsid w:val="00552E74"/>
    <w:rsid w:val="00552EBC"/>
    <w:rsid w:val="00553475"/>
    <w:rsid w:val="00555BB1"/>
    <w:rsid w:val="005565E3"/>
    <w:rsid w:val="00556A27"/>
    <w:rsid w:val="00556E73"/>
    <w:rsid w:val="00562353"/>
    <w:rsid w:val="00563968"/>
    <w:rsid w:val="00563AAE"/>
    <w:rsid w:val="00563D3F"/>
    <w:rsid w:val="00565605"/>
    <w:rsid w:val="00566F2A"/>
    <w:rsid w:val="005671B0"/>
    <w:rsid w:val="0056726F"/>
    <w:rsid w:val="0056744A"/>
    <w:rsid w:val="005705F1"/>
    <w:rsid w:val="0057184F"/>
    <w:rsid w:val="00572555"/>
    <w:rsid w:val="00572933"/>
    <w:rsid w:val="00574903"/>
    <w:rsid w:val="005752EA"/>
    <w:rsid w:val="00575A0E"/>
    <w:rsid w:val="00575B5F"/>
    <w:rsid w:val="005767C6"/>
    <w:rsid w:val="00577250"/>
    <w:rsid w:val="00581739"/>
    <w:rsid w:val="00581E4A"/>
    <w:rsid w:val="00582415"/>
    <w:rsid w:val="00583FD1"/>
    <w:rsid w:val="00584358"/>
    <w:rsid w:val="005849CA"/>
    <w:rsid w:val="00584E56"/>
    <w:rsid w:val="00585484"/>
    <w:rsid w:val="00586570"/>
    <w:rsid w:val="00587861"/>
    <w:rsid w:val="00587C1A"/>
    <w:rsid w:val="00590A07"/>
    <w:rsid w:val="00590DAE"/>
    <w:rsid w:val="0059132C"/>
    <w:rsid w:val="00591FE9"/>
    <w:rsid w:val="00592510"/>
    <w:rsid w:val="00592945"/>
    <w:rsid w:val="005929C4"/>
    <w:rsid w:val="00592AEC"/>
    <w:rsid w:val="005947B5"/>
    <w:rsid w:val="00595D8F"/>
    <w:rsid w:val="0059663D"/>
    <w:rsid w:val="005977B1"/>
    <w:rsid w:val="005A1914"/>
    <w:rsid w:val="005A26B2"/>
    <w:rsid w:val="005A2714"/>
    <w:rsid w:val="005A3904"/>
    <w:rsid w:val="005A3BAC"/>
    <w:rsid w:val="005A4DB1"/>
    <w:rsid w:val="005A51CF"/>
    <w:rsid w:val="005A582D"/>
    <w:rsid w:val="005A6532"/>
    <w:rsid w:val="005A6D17"/>
    <w:rsid w:val="005B17DF"/>
    <w:rsid w:val="005B1A49"/>
    <w:rsid w:val="005B1B30"/>
    <w:rsid w:val="005B285B"/>
    <w:rsid w:val="005B32FF"/>
    <w:rsid w:val="005B4867"/>
    <w:rsid w:val="005B5142"/>
    <w:rsid w:val="005B5245"/>
    <w:rsid w:val="005B5614"/>
    <w:rsid w:val="005B68EA"/>
    <w:rsid w:val="005B704C"/>
    <w:rsid w:val="005B7055"/>
    <w:rsid w:val="005C0D82"/>
    <w:rsid w:val="005C10BD"/>
    <w:rsid w:val="005C13D1"/>
    <w:rsid w:val="005C2566"/>
    <w:rsid w:val="005C2F3B"/>
    <w:rsid w:val="005C609D"/>
    <w:rsid w:val="005C6708"/>
    <w:rsid w:val="005C6C29"/>
    <w:rsid w:val="005C7849"/>
    <w:rsid w:val="005D022D"/>
    <w:rsid w:val="005D2AAC"/>
    <w:rsid w:val="005D5733"/>
    <w:rsid w:val="005D618C"/>
    <w:rsid w:val="005D71A5"/>
    <w:rsid w:val="005D7694"/>
    <w:rsid w:val="005E23A4"/>
    <w:rsid w:val="005E67BE"/>
    <w:rsid w:val="005E6854"/>
    <w:rsid w:val="005F0A01"/>
    <w:rsid w:val="005F0C37"/>
    <w:rsid w:val="005F118E"/>
    <w:rsid w:val="005F1668"/>
    <w:rsid w:val="005F20A3"/>
    <w:rsid w:val="005F267B"/>
    <w:rsid w:val="005F34C7"/>
    <w:rsid w:val="005F37E8"/>
    <w:rsid w:val="005F6C57"/>
    <w:rsid w:val="005F6D5A"/>
    <w:rsid w:val="00601F6E"/>
    <w:rsid w:val="006020A1"/>
    <w:rsid w:val="00603BEE"/>
    <w:rsid w:val="00604492"/>
    <w:rsid w:val="00604BBF"/>
    <w:rsid w:val="00606218"/>
    <w:rsid w:val="00607F3D"/>
    <w:rsid w:val="00614644"/>
    <w:rsid w:val="00614A4A"/>
    <w:rsid w:val="00614BAC"/>
    <w:rsid w:val="00614C9D"/>
    <w:rsid w:val="00614F4F"/>
    <w:rsid w:val="00615D89"/>
    <w:rsid w:val="00616009"/>
    <w:rsid w:val="0061668C"/>
    <w:rsid w:val="0061708D"/>
    <w:rsid w:val="006172B6"/>
    <w:rsid w:val="00617677"/>
    <w:rsid w:val="00617B9D"/>
    <w:rsid w:val="00617E4B"/>
    <w:rsid w:val="00617F76"/>
    <w:rsid w:val="0062363B"/>
    <w:rsid w:val="0062570C"/>
    <w:rsid w:val="0062688E"/>
    <w:rsid w:val="0062788F"/>
    <w:rsid w:val="0063030E"/>
    <w:rsid w:val="00632960"/>
    <w:rsid w:val="00632FE1"/>
    <w:rsid w:val="006341F8"/>
    <w:rsid w:val="00635198"/>
    <w:rsid w:val="006351EC"/>
    <w:rsid w:val="00635E28"/>
    <w:rsid w:val="00636651"/>
    <w:rsid w:val="006374B6"/>
    <w:rsid w:val="00637DD5"/>
    <w:rsid w:val="00641DA2"/>
    <w:rsid w:val="0064281B"/>
    <w:rsid w:val="006431A8"/>
    <w:rsid w:val="00643B90"/>
    <w:rsid w:val="00644EDA"/>
    <w:rsid w:val="00644F17"/>
    <w:rsid w:val="00645102"/>
    <w:rsid w:val="00645400"/>
    <w:rsid w:val="00647CE7"/>
    <w:rsid w:val="006517C6"/>
    <w:rsid w:val="00651F50"/>
    <w:rsid w:val="00652F76"/>
    <w:rsid w:val="006555A7"/>
    <w:rsid w:val="00655D34"/>
    <w:rsid w:val="006576BD"/>
    <w:rsid w:val="00660353"/>
    <w:rsid w:val="00660416"/>
    <w:rsid w:val="0066182F"/>
    <w:rsid w:val="00661DA7"/>
    <w:rsid w:val="0066205A"/>
    <w:rsid w:val="0066292E"/>
    <w:rsid w:val="00663B0E"/>
    <w:rsid w:val="00663B21"/>
    <w:rsid w:val="006641BD"/>
    <w:rsid w:val="006668CF"/>
    <w:rsid w:val="0067068A"/>
    <w:rsid w:val="006710A6"/>
    <w:rsid w:val="006726B6"/>
    <w:rsid w:val="0067658A"/>
    <w:rsid w:val="006768C5"/>
    <w:rsid w:val="006806F8"/>
    <w:rsid w:val="00680EDC"/>
    <w:rsid w:val="00681315"/>
    <w:rsid w:val="00681702"/>
    <w:rsid w:val="00681BA9"/>
    <w:rsid w:val="00681E52"/>
    <w:rsid w:val="006846FC"/>
    <w:rsid w:val="00686C2E"/>
    <w:rsid w:val="00687969"/>
    <w:rsid w:val="00690D5B"/>
    <w:rsid w:val="00691198"/>
    <w:rsid w:val="006912D6"/>
    <w:rsid w:val="006923C7"/>
    <w:rsid w:val="0069510C"/>
    <w:rsid w:val="00695C84"/>
    <w:rsid w:val="0069684A"/>
    <w:rsid w:val="00696989"/>
    <w:rsid w:val="00697076"/>
    <w:rsid w:val="00697D2D"/>
    <w:rsid w:val="00697E6C"/>
    <w:rsid w:val="006A0043"/>
    <w:rsid w:val="006A0087"/>
    <w:rsid w:val="006A016A"/>
    <w:rsid w:val="006A049C"/>
    <w:rsid w:val="006A061D"/>
    <w:rsid w:val="006A7238"/>
    <w:rsid w:val="006B18F9"/>
    <w:rsid w:val="006B1A10"/>
    <w:rsid w:val="006B25CE"/>
    <w:rsid w:val="006B2759"/>
    <w:rsid w:val="006B3470"/>
    <w:rsid w:val="006B40B1"/>
    <w:rsid w:val="006B45AE"/>
    <w:rsid w:val="006B5A92"/>
    <w:rsid w:val="006B62C8"/>
    <w:rsid w:val="006B6840"/>
    <w:rsid w:val="006B74AD"/>
    <w:rsid w:val="006C04CE"/>
    <w:rsid w:val="006C0D68"/>
    <w:rsid w:val="006C2B3F"/>
    <w:rsid w:val="006C2D84"/>
    <w:rsid w:val="006C357B"/>
    <w:rsid w:val="006C40E1"/>
    <w:rsid w:val="006C4171"/>
    <w:rsid w:val="006C46C2"/>
    <w:rsid w:val="006C6513"/>
    <w:rsid w:val="006C767B"/>
    <w:rsid w:val="006C78E4"/>
    <w:rsid w:val="006C79FF"/>
    <w:rsid w:val="006C7B51"/>
    <w:rsid w:val="006D004C"/>
    <w:rsid w:val="006D006D"/>
    <w:rsid w:val="006D006E"/>
    <w:rsid w:val="006D25D7"/>
    <w:rsid w:val="006D3797"/>
    <w:rsid w:val="006D4272"/>
    <w:rsid w:val="006D5E16"/>
    <w:rsid w:val="006D61AC"/>
    <w:rsid w:val="006D7A84"/>
    <w:rsid w:val="006E0514"/>
    <w:rsid w:val="006E0628"/>
    <w:rsid w:val="006E0B4D"/>
    <w:rsid w:val="006E0CA4"/>
    <w:rsid w:val="006E246E"/>
    <w:rsid w:val="006E25C8"/>
    <w:rsid w:val="006E318E"/>
    <w:rsid w:val="006E4623"/>
    <w:rsid w:val="006E4A24"/>
    <w:rsid w:val="006E4CE1"/>
    <w:rsid w:val="006E6030"/>
    <w:rsid w:val="006E6257"/>
    <w:rsid w:val="006F0296"/>
    <w:rsid w:val="006F47C4"/>
    <w:rsid w:val="006F47C7"/>
    <w:rsid w:val="006F4DAD"/>
    <w:rsid w:val="006F504D"/>
    <w:rsid w:val="006F6F4B"/>
    <w:rsid w:val="006F7289"/>
    <w:rsid w:val="0070033C"/>
    <w:rsid w:val="00700B96"/>
    <w:rsid w:val="007020B8"/>
    <w:rsid w:val="00702CA2"/>
    <w:rsid w:val="007033ED"/>
    <w:rsid w:val="00703794"/>
    <w:rsid w:val="0070514A"/>
    <w:rsid w:val="007069D0"/>
    <w:rsid w:val="00706B69"/>
    <w:rsid w:val="00706E8D"/>
    <w:rsid w:val="007070C9"/>
    <w:rsid w:val="007103B9"/>
    <w:rsid w:val="00710519"/>
    <w:rsid w:val="00710DEF"/>
    <w:rsid w:val="007113C0"/>
    <w:rsid w:val="00712E4D"/>
    <w:rsid w:val="00713EA1"/>
    <w:rsid w:val="0071429E"/>
    <w:rsid w:val="00714991"/>
    <w:rsid w:val="007150EF"/>
    <w:rsid w:val="00720829"/>
    <w:rsid w:val="00720E3E"/>
    <w:rsid w:val="00721B08"/>
    <w:rsid w:val="00721D51"/>
    <w:rsid w:val="00721F9B"/>
    <w:rsid w:val="00722032"/>
    <w:rsid w:val="00722E79"/>
    <w:rsid w:val="00723314"/>
    <w:rsid w:val="0072555E"/>
    <w:rsid w:val="007263EE"/>
    <w:rsid w:val="00726941"/>
    <w:rsid w:val="007309B2"/>
    <w:rsid w:val="00731454"/>
    <w:rsid w:val="00732793"/>
    <w:rsid w:val="00733482"/>
    <w:rsid w:val="00734138"/>
    <w:rsid w:val="00736CCC"/>
    <w:rsid w:val="00737EFA"/>
    <w:rsid w:val="00737FC4"/>
    <w:rsid w:val="00740C0D"/>
    <w:rsid w:val="00740DCE"/>
    <w:rsid w:val="0074194E"/>
    <w:rsid w:val="00741EC2"/>
    <w:rsid w:val="00742D10"/>
    <w:rsid w:val="00743927"/>
    <w:rsid w:val="0074523B"/>
    <w:rsid w:val="00745F75"/>
    <w:rsid w:val="007476D7"/>
    <w:rsid w:val="00750E32"/>
    <w:rsid w:val="007512A4"/>
    <w:rsid w:val="00751851"/>
    <w:rsid w:val="00751E2F"/>
    <w:rsid w:val="00752D91"/>
    <w:rsid w:val="00753791"/>
    <w:rsid w:val="00753E8F"/>
    <w:rsid w:val="00753F96"/>
    <w:rsid w:val="00754605"/>
    <w:rsid w:val="00755F6B"/>
    <w:rsid w:val="007606FC"/>
    <w:rsid w:val="007614DF"/>
    <w:rsid w:val="0076164A"/>
    <w:rsid w:val="00761A81"/>
    <w:rsid w:val="007620FC"/>
    <w:rsid w:val="00762550"/>
    <w:rsid w:val="00762926"/>
    <w:rsid w:val="00762C5F"/>
    <w:rsid w:val="00762F75"/>
    <w:rsid w:val="00764145"/>
    <w:rsid w:val="007643FE"/>
    <w:rsid w:val="007662E3"/>
    <w:rsid w:val="00766431"/>
    <w:rsid w:val="007678EB"/>
    <w:rsid w:val="00772193"/>
    <w:rsid w:val="007726BB"/>
    <w:rsid w:val="0077347D"/>
    <w:rsid w:val="00773A74"/>
    <w:rsid w:val="007757CB"/>
    <w:rsid w:val="00777370"/>
    <w:rsid w:val="00780509"/>
    <w:rsid w:val="00781C59"/>
    <w:rsid w:val="007824AC"/>
    <w:rsid w:val="00782840"/>
    <w:rsid w:val="00782931"/>
    <w:rsid w:val="00783E6E"/>
    <w:rsid w:val="007866CB"/>
    <w:rsid w:val="007876A0"/>
    <w:rsid w:val="00790052"/>
    <w:rsid w:val="007900AD"/>
    <w:rsid w:val="00790842"/>
    <w:rsid w:val="00790ED0"/>
    <w:rsid w:val="0079233E"/>
    <w:rsid w:val="00795D64"/>
    <w:rsid w:val="007962CF"/>
    <w:rsid w:val="00797501"/>
    <w:rsid w:val="007A0207"/>
    <w:rsid w:val="007A13CE"/>
    <w:rsid w:val="007A1D77"/>
    <w:rsid w:val="007A27B8"/>
    <w:rsid w:val="007A2E80"/>
    <w:rsid w:val="007A3335"/>
    <w:rsid w:val="007A3B9F"/>
    <w:rsid w:val="007A3C51"/>
    <w:rsid w:val="007A6904"/>
    <w:rsid w:val="007A6CC9"/>
    <w:rsid w:val="007A7C91"/>
    <w:rsid w:val="007B0D57"/>
    <w:rsid w:val="007B1DE7"/>
    <w:rsid w:val="007B2FDE"/>
    <w:rsid w:val="007B36D6"/>
    <w:rsid w:val="007B3C7D"/>
    <w:rsid w:val="007B456D"/>
    <w:rsid w:val="007B46A5"/>
    <w:rsid w:val="007B4F8A"/>
    <w:rsid w:val="007B6882"/>
    <w:rsid w:val="007B68D7"/>
    <w:rsid w:val="007B740F"/>
    <w:rsid w:val="007B7C25"/>
    <w:rsid w:val="007C04C9"/>
    <w:rsid w:val="007C04D8"/>
    <w:rsid w:val="007C0731"/>
    <w:rsid w:val="007C080C"/>
    <w:rsid w:val="007C137F"/>
    <w:rsid w:val="007C2E89"/>
    <w:rsid w:val="007C390C"/>
    <w:rsid w:val="007C4214"/>
    <w:rsid w:val="007C457E"/>
    <w:rsid w:val="007C54C3"/>
    <w:rsid w:val="007C6F98"/>
    <w:rsid w:val="007C7033"/>
    <w:rsid w:val="007C71AD"/>
    <w:rsid w:val="007C7421"/>
    <w:rsid w:val="007D24A8"/>
    <w:rsid w:val="007D3F7C"/>
    <w:rsid w:val="007D45B9"/>
    <w:rsid w:val="007D53BD"/>
    <w:rsid w:val="007D57F9"/>
    <w:rsid w:val="007D59E1"/>
    <w:rsid w:val="007D701C"/>
    <w:rsid w:val="007D7101"/>
    <w:rsid w:val="007D7AF7"/>
    <w:rsid w:val="007E0A0C"/>
    <w:rsid w:val="007E17B5"/>
    <w:rsid w:val="007E4748"/>
    <w:rsid w:val="007E54A4"/>
    <w:rsid w:val="007E5745"/>
    <w:rsid w:val="007E60B1"/>
    <w:rsid w:val="007E7234"/>
    <w:rsid w:val="007E72AF"/>
    <w:rsid w:val="007E7407"/>
    <w:rsid w:val="007E7858"/>
    <w:rsid w:val="007F025F"/>
    <w:rsid w:val="007F0512"/>
    <w:rsid w:val="007F0922"/>
    <w:rsid w:val="007F2396"/>
    <w:rsid w:val="007F2905"/>
    <w:rsid w:val="007F2A77"/>
    <w:rsid w:val="007F3750"/>
    <w:rsid w:val="007F47A7"/>
    <w:rsid w:val="007F4A4D"/>
    <w:rsid w:val="007F578E"/>
    <w:rsid w:val="007F5C9F"/>
    <w:rsid w:val="00801197"/>
    <w:rsid w:val="008036CA"/>
    <w:rsid w:val="0080385B"/>
    <w:rsid w:val="0080426A"/>
    <w:rsid w:val="00804EAC"/>
    <w:rsid w:val="00805828"/>
    <w:rsid w:val="00805D3E"/>
    <w:rsid w:val="008077AC"/>
    <w:rsid w:val="0081055D"/>
    <w:rsid w:val="00811E75"/>
    <w:rsid w:val="00812456"/>
    <w:rsid w:val="00812888"/>
    <w:rsid w:val="00812AD6"/>
    <w:rsid w:val="00812F72"/>
    <w:rsid w:val="008134CF"/>
    <w:rsid w:val="0081432A"/>
    <w:rsid w:val="00814BC4"/>
    <w:rsid w:val="00814D88"/>
    <w:rsid w:val="00816D38"/>
    <w:rsid w:val="008176AF"/>
    <w:rsid w:val="00817C86"/>
    <w:rsid w:val="00821F42"/>
    <w:rsid w:val="00822AAD"/>
    <w:rsid w:val="008243CF"/>
    <w:rsid w:val="00826042"/>
    <w:rsid w:val="008301EA"/>
    <w:rsid w:val="008322F6"/>
    <w:rsid w:val="0083239E"/>
    <w:rsid w:val="00832BBE"/>
    <w:rsid w:val="008340B6"/>
    <w:rsid w:val="00837130"/>
    <w:rsid w:val="008375F3"/>
    <w:rsid w:val="00837715"/>
    <w:rsid w:val="0083785C"/>
    <w:rsid w:val="00837A31"/>
    <w:rsid w:val="00841670"/>
    <w:rsid w:val="00842560"/>
    <w:rsid w:val="00842757"/>
    <w:rsid w:val="00843B89"/>
    <w:rsid w:val="0084408D"/>
    <w:rsid w:val="00845E45"/>
    <w:rsid w:val="008469EE"/>
    <w:rsid w:val="0085012A"/>
    <w:rsid w:val="00850135"/>
    <w:rsid w:val="00850327"/>
    <w:rsid w:val="008517E2"/>
    <w:rsid w:val="00851D4F"/>
    <w:rsid w:val="0085376A"/>
    <w:rsid w:val="0085389A"/>
    <w:rsid w:val="00853C45"/>
    <w:rsid w:val="00853EAC"/>
    <w:rsid w:val="00856087"/>
    <w:rsid w:val="00856E67"/>
    <w:rsid w:val="00857051"/>
    <w:rsid w:val="008606C9"/>
    <w:rsid w:val="00860B2D"/>
    <w:rsid w:val="008614CC"/>
    <w:rsid w:val="00861CAC"/>
    <w:rsid w:val="00863128"/>
    <w:rsid w:val="00863C68"/>
    <w:rsid w:val="008646F2"/>
    <w:rsid w:val="00866AA7"/>
    <w:rsid w:val="00867335"/>
    <w:rsid w:val="008675B4"/>
    <w:rsid w:val="008700C4"/>
    <w:rsid w:val="00870B49"/>
    <w:rsid w:val="00870F88"/>
    <w:rsid w:val="00871314"/>
    <w:rsid w:val="008726FF"/>
    <w:rsid w:val="00872AEE"/>
    <w:rsid w:val="008741C2"/>
    <w:rsid w:val="00874952"/>
    <w:rsid w:val="00874AF4"/>
    <w:rsid w:val="00874C7C"/>
    <w:rsid w:val="00876046"/>
    <w:rsid w:val="00877734"/>
    <w:rsid w:val="00881A10"/>
    <w:rsid w:val="00882888"/>
    <w:rsid w:val="00883FEC"/>
    <w:rsid w:val="008873C8"/>
    <w:rsid w:val="00887F4F"/>
    <w:rsid w:val="00887FD9"/>
    <w:rsid w:val="00890A24"/>
    <w:rsid w:val="00891108"/>
    <w:rsid w:val="00891998"/>
    <w:rsid w:val="00892197"/>
    <w:rsid w:val="0089226D"/>
    <w:rsid w:val="00893696"/>
    <w:rsid w:val="008940E8"/>
    <w:rsid w:val="008955EB"/>
    <w:rsid w:val="00896940"/>
    <w:rsid w:val="00896959"/>
    <w:rsid w:val="008973FB"/>
    <w:rsid w:val="008A18FA"/>
    <w:rsid w:val="008A3655"/>
    <w:rsid w:val="008A441B"/>
    <w:rsid w:val="008A4E83"/>
    <w:rsid w:val="008A52B7"/>
    <w:rsid w:val="008A6D11"/>
    <w:rsid w:val="008B02CE"/>
    <w:rsid w:val="008B15C2"/>
    <w:rsid w:val="008B17B5"/>
    <w:rsid w:val="008B18EF"/>
    <w:rsid w:val="008B369A"/>
    <w:rsid w:val="008B5D61"/>
    <w:rsid w:val="008B6A0F"/>
    <w:rsid w:val="008B721B"/>
    <w:rsid w:val="008B74A5"/>
    <w:rsid w:val="008B7605"/>
    <w:rsid w:val="008B7B92"/>
    <w:rsid w:val="008B7D53"/>
    <w:rsid w:val="008C14E1"/>
    <w:rsid w:val="008C1645"/>
    <w:rsid w:val="008C1DA4"/>
    <w:rsid w:val="008C211C"/>
    <w:rsid w:val="008C233D"/>
    <w:rsid w:val="008C2D18"/>
    <w:rsid w:val="008C46CD"/>
    <w:rsid w:val="008C50E6"/>
    <w:rsid w:val="008C5431"/>
    <w:rsid w:val="008C55FF"/>
    <w:rsid w:val="008C5BA6"/>
    <w:rsid w:val="008C5C3E"/>
    <w:rsid w:val="008C64F6"/>
    <w:rsid w:val="008C7120"/>
    <w:rsid w:val="008C71F0"/>
    <w:rsid w:val="008C75B2"/>
    <w:rsid w:val="008D0E3B"/>
    <w:rsid w:val="008D1846"/>
    <w:rsid w:val="008D27B7"/>
    <w:rsid w:val="008D30D0"/>
    <w:rsid w:val="008D50DE"/>
    <w:rsid w:val="008D599F"/>
    <w:rsid w:val="008D708A"/>
    <w:rsid w:val="008D782F"/>
    <w:rsid w:val="008D786A"/>
    <w:rsid w:val="008E233E"/>
    <w:rsid w:val="008E24D1"/>
    <w:rsid w:val="008E3DAF"/>
    <w:rsid w:val="008E4AB2"/>
    <w:rsid w:val="008E4E72"/>
    <w:rsid w:val="008E4FA8"/>
    <w:rsid w:val="008E5823"/>
    <w:rsid w:val="008E595F"/>
    <w:rsid w:val="008E6691"/>
    <w:rsid w:val="008E6B91"/>
    <w:rsid w:val="008E7ACC"/>
    <w:rsid w:val="008F05F2"/>
    <w:rsid w:val="008F0F3F"/>
    <w:rsid w:val="008F2805"/>
    <w:rsid w:val="008F315F"/>
    <w:rsid w:val="008F389C"/>
    <w:rsid w:val="008F4CF3"/>
    <w:rsid w:val="008F4FF8"/>
    <w:rsid w:val="008F50A0"/>
    <w:rsid w:val="008F5C62"/>
    <w:rsid w:val="008F6B5D"/>
    <w:rsid w:val="008F6BB9"/>
    <w:rsid w:val="008F70E1"/>
    <w:rsid w:val="008F7AC0"/>
    <w:rsid w:val="00900A83"/>
    <w:rsid w:val="0090203E"/>
    <w:rsid w:val="00902340"/>
    <w:rsid w:val="00903B06"/>
    <w:rsid w:val="00903B64"/>
    <w:rsid w:val="00903DCB"/>
    <w:rsid w:val="009048AA"/>
    <w:rsid w:val="009073CA"/>
    <w:rsid w:val="009074AF"/>
    <w:rsid w:val="00907B11"/>
    <w:rsid w:val="00910031"/>
    <w:rsid w:val="00910A04"/>
    <w:rsid w:val="00910B4F"/>
    <w:rsid w:val="00911BC3"/>
    <w:rsid w:val="009121C0"/>
    <w:rsid w:val="0091352C"/>
    <w:rsid w:val="0091356B"/>
    <w:rsid w:val="009141F8"/>
    <w:rsid w:val="009143C6"/>
    <w:rsid w:val="0091565F"/>
    <w:rsid w:val="0091640B"/>
    <w:rsid w:val="00920817"/>
    <w:rsid w:val="0092096C"/>
    <w:rsid w:val="00921101"/>
    <w:rsid w:val="00921326"/>
    <w:rsid w:val="0092141D"/>
    <w:rsid w:val="00921656"/>
    <w:rsid w:val="009216A1"/>
    <w:rsid w:val="00921BC6"/>
    <w:rsid w:val="00922B7F"/>
    <w:rsid w:val="009232FF"/>
    <w:rsid w:val="00924489"/>
    <w:rsid w:val="00925178"/>
    <w:rsid w:val="00926F95"/>
    <w:rsid w:val="00926F99"/>
    <w:rsid w:val="00927360"/>
    <w:rsid w:val="009273A2"/>
    <w:rsid w:val="009300BD"/>
    <w:rsid w:val="00930C7D"/>
    <w:rsid w:val="00931237"/>
    <w:rsid w:val="00931CF8"/>
    <w:rsid w:val="009326DC"/>
    <w:rsid w:val="009334A7"/>
    <w:rsid w:val="00933D23"/>
    <w:rsid w:val="00934C40"/>
    <w:rsid w:val="009355CF"/>
    <w:rsid w:val="009367C1"/>
    <w:rsid w:val="00936D03"/>
    <w:rsid w:val="00937618"/>
    <w:rsid w:val="0094115A"/>
    <w:rsid w:val="0094665F"/>
    <w:rsid w:val="00946918"/>
    <w:rsid w:val="00947CD2"/>
    <w:rsid w:val="00951F0E"/>
    <w:rsid w:val="00954776"/>
    <w:rsid w:val="0095492F"/>
    <w:rsid w:val="009562C1"/>
    <w:rsid w:val="00957005"/>
    <w:rsid w:val="00960609"/>
    <w:rsid w:val="00961030"/>
    <w:rsid w:val="00962D10"/>
    <w:rsid w:val="009634D5"/>
    <w:rsid w:val="00963729"/>
    <w:rsid w:val="009638DE"/>
    <w:rsid w:val="009644D3"/>
    <w:rsid w:val="009658EB"/>
    <w:rsid w:val="009663D2"/>
    <w:rsid w:val="0096768D"/>
    <w:rsid w:val="00970D24"/>
    <w:rsid w:val="009713A7"/>
    <w:rsid w:val="00971BE2"/>
    <w:rsid w:val="00972F3E"/>
    <w:rsid w:val="00973CFB"/>
    <w:rsid w:val="00975129"/>
    <w:rsid w:val="00975466"/>
    <w:rsid w:val="009754DA"/>
    <w:rsid w:val="009762F0"/>
    <w:rsid w:val="00976357"/>
    <w:rsid w:val="00976456"/>
    <w:rsid w:val="009776C2"/>
    <w:rsid w:val="009841BE"/>
    <w:rsid w:val="00984E80"/>
    <w:rsid w:val="00985383"/>
    <w:rsid w:val="00985ABF"/>
    <w:rsid w:val="00986B28"/>
    <w:rsid w:val="00987557"/>
    <w:rsid w:val="00990F64"/>
    <w:rsid w:val="00991ACA"/>
    <w:rsid w:val="00992BE3"/>
    <w:rsid w:val="00992CA2"/>
    <w:rsid w:val="00992E95"/>
    <w:rsid w:val="00993AD7"/>
    <w:rsid w:val="00995DDB"/>
    <w:rsid w:val="00996393"/>
    <w:rsid w:val="00996C1B"/>
    <w:rsid w:val="00996EDE"/>
    <w:rsid w:val="009975B5"/>
    <w:rsid w:val="0099779A"/>
    <w:rsid w:val="009979F5"/>
    <w:rsid w:val="009A0C97"/>
    <w:rsid w:val="009A146A"/>
    <w:rsid w:val="009A1784"/>
    <w:rsid w:val="009A2656"/>
    <w:rsid w:val="009A3328"/>
    <w:rsid w:val="009A522D"/>
    <w:rsid w:val="009A797C"/>
    <w:rsid w:val="009A79EE"/>
    <w:rsid w:val="009A7F0A"/>
    <w:rsid w:val="009B027A"/>
    <w:rsid w:val="009B0560"/>
    <w:rsid w:val="009B08AF"/>
    <w:rsid w:val="009B28A9"/>
    <w:rsid w:val="009B392F"/>
    <w:rsid w:val="009B3A05"/>
    <w:rsid w:val="009B423A"/>
    <w:rsid w:val="009B6C59"/>
    <w:rsid w:val="009B6DED"/>
    <w:rsid w:val="009B777E"/>
    <w:rsid w:val="009C0191"/>
    <w:rsid w:val="009C0BB7"/>
    <w:rsid w:val="009C0FDA"/>
    <w:rsid w:val="009C2027"/>
    <w:rsid w:val="009C251C"/>
    <w:rsid w:val="009C37DD"/>
    <w:rsid w:val="009C48C9"/>
    <w:rsid w:val="009C6990"/>
    <w:rsid w:val="009C6D13"/>
    <w:rsid w:val="009C7B58"/>
    <w:rsid w:val="009D0A6A"/>
    <w:rsid w:val="009D0E79"/>
    <w:rsid w:val="009D1E20"/>
    <w:rsid w:val="009D2B0C"/>
    <w:rsid w:val="009D4486"/>
    <w:rsid w:val="009D4FA0"/>
    <w:rsid w:val="009D644C"/>
    <w:rsid w:val="009D7DD7"/>
    <w:rsid w:val="009E072E"/>
    <w:rsid w:val="009E3711"/>
    <w:rsid w:val="009E388A"/>
    <w:rsid w:val="009E3FF9"/>
    <w:rsid w:val="009E4876"/>
    <w:rsid w:val="009E5251"/>
    <w:rsid w:val="009E6500"/>
    <w:rsid w:val="009F1E18"/>
    <w:rsid w:val="009F2A41"/>
    <w:rsid w:val="009F5ADB"/>
    <w:rsid w:val="009F5DBF"/>
    <w:rsid w:val="009F6897"/>
    <w:rsid w:val="009F74AE"/>
    <w:rsid w:val="009F7556"/>
    <w:rsid w:val="00A00442"/>
    <w:rsid w:val="00A01EB6"/>
    <w:rsid w:val="00A01F80"/>
    <w:rsid w:val="00A02C5D"/>
    <w:rsid w:val="00A0325E"/>
    <w:rsid w:val="00A0421E"/>
    <w:rsid w:val="00A046D6"/>
    <w:rsid w:val="00A0752C"/>
    <w:rsid w:val="00A10E23"/>
    <w:rsid w:val="00A1119C"/>
    <w:rsid w:val="00A130DD"/>
    <w:rsid w:val="00A13B60"/>
    <w:rsid w:val="00A13E4C"/>
    <w:rsid w:val="00A17A3D"/>
    <w:rsid w:val="00A20084"/>
    <w:rsid w:val="00A20878"/>
    <w:rsid w:val="00A20E31"/>
    <w:rsid w:val="00A22F55"/>
    <w:rsid w:val="00A232B6"/>
    <w:rsid w:val="00A2364F"/>
    <w:rsid w:val="00A2572D"/>
    <w:rsid w:val="00A25930"/>
    <w:rsid w:val="00A26E86"/>
    <w:rsid w:val="00A3118A"/>
    <w:rsid w:val="00A31E66"/>
    <w:rsid w:val="00A323FE"/>
    <w:rsid w:val="00A339FB"/>
    <w:rsid w:val="00A33DC7"/>
    <w:rsid w:val="00A34093"/>
    <w:rsid w:val="00A4068C"/>
    <w:rsid w:val="00A40728"/>
    <w:rsid w:val="00A42274"/>
    <w:rsid w:val="00A44371"/>
    <w:rsid w:val="00A44791"/>
    <w:rsid w:val="00A46AC4"/>
    <w:rsid w:val="00A46BF7"/>
    <w:rsid w:val="00A473EF"/>
    <w:rsid w:val="00A50A8B"/>
    <w:rsid w:val="00A50B7A"/>
    <w:rsid w:val="00A50FE7"/>
    <w:rsid w:val="00A512E2"/>
    <w:rsid w:val="00A5204E"/>
    <w:rsid w:val="00A5295C"/>
    <w:rsid w:val="00A55BAC"/>
    <w:rsid w:val="00A55D76"/>
    <w:rsid w:val="00A56470"/>
    <w:rsid w:val="00A572C4"/>
    <w:rsid w:val="00A6071C"/>
    <w:rsid w:val="00A62DC8"/>
    <w:rsid w:val="00A6322E"/>
    <w:rsid w:val="00A63DE0"/>
    <w:rsid w:val="00A63FC3"/>
    <w:rsid w:val="00A645F6"/>
    <w:rsid w:val="00A646B2"/>
    <w:rsid w:val="00A662EA"/>
    <w:rsid w:val="00A67709"/>
    <w:rsid w:val="00A700A5"/>
    <w:rsid w:val="00A701F7"/>
    <w:rsid w:val="00A7047B"/>
    <w:rsid w:val="00A70E76"/>
    <w:rsid w:val="00A71432"/>
    <w:rsid w:val="00A71D63"/>
    <w:rsid w:val="00A721DB"/>
    <w:rsid w:val="00A74DED"/>
    <w:rsid w:val="00A767EF"/>
    <w:rsid w:val="00A77864"/>
    <w:rsid w:val="00A77B1F"/>
    <w:rsid w:val="00A80A31"/>
    <w:rsid w:val="00A8132E"/>
    <w:rsid w:val="00A81E5D"/>
    <w:rsid w:val="00A83132"/>
    <w:rsid w:val="00A83B6E"/>
    <w:rsid w:val="00A844D2"/>
    <w:rsid w:val="00A84A78"/>
    <w:rsid w:val="00A85879"/>
    <w:rsid w:val="00A8652D"/>
    <w:rsid w:val="00A87DE7"/>
    <w:rsid w:val="00A90AF7"/>
    <w:rsid w:val="00A91894"/>
    <w:rsid w:val="00A918D2"/>
    <w:rsid w:val="00A91F3B"/>
    <w:rsid w:val="00A91FC6"/>
    <w:rsid w:val="00A92E87"/>
    <w:rsid w:val="00A93132"/>
    <w:rsid w:val="00A94F9D"/>
    <w:rsid w:val="00A96213"/>
    <w:rsid w:val="00A964A0"/>
    <w:rsid w:val="00A975F7"/>
    <w:rsid w:val="00A97E12"/>
    <w:rsid w:val="00AA052B"/>
    <w:rsid w:val="00AA081C"/>
    <w:rsid w:val="00AA1A69"/>
    <w:rsid w:val="00AA2070"/>
    <w:rsid w:val="00AA2180"/>
    <w:rsid w:val="00AA32A9"/>
    <w:rsid w:val="00AA4D27"/>
    <w:rsid w:val="00AA4EC8"/>
    <w:rsid w:val="00AB06A0"/>
    <w:rsid w:val="00AB0CAF"/>
    <w:rsid w:val="00AB11A7"/>
    <w:rsid w:val="00AB2140"/>
    <w:rsid w:val="00AB24F2"/>
    <w:rsid w:val="00AB3179"/>
    <w:rsid w:val="00AB41A9"/>
    <w:rsid w:val="00AB4C3C"/>
    <w:rsid w:val="00AB5A9D"/>
    <w:rsid w:val="00AB5C8C"/>
    <w:rsid w:val="00AB6C0A"/>
    <w:rsid w:val="00AB759D"/>
    <w:rsid w:val="00AB7AD8"/>
    <w:rsid w:val="00AC15CC"/>
    <w:rsid w:val="00AC19E4"/>
    <w:rsid w:val="00AC2B24"/>
    <w:rsid w:val="00AC3A4D"/>
    <w:rsid w:val="00AC3FF5"/>
    <w:rsid w:val="00AC44E8"/>
    <w:rsid w:val="00AC4FD1"/>
    <w:rsid w:val="00AC5304"/>
    <w:rsid w:val="00AC69CB"/>
    <w:rsid w:val="00AC7E90"/>
    <w:rsid w:val="00AD252E"/>
    <w:rsid w:val="00AD26DF"/>
    <w:rsid w:val="00AD2704"/>
    <w:rsid w:val="00AD3EA9"/>
    <w:rsid w:val="00AD4832"/>
    <w:rsid w:val="00AD5915"/>
    <w:rsid w:val="00AE0422"/>
    <w:rsid w:val="00AE0589"/>
    <w:rsid w:val="00AE0931"/>
    <w:rsid w:val="00AE1B88"/>
    <w:rsid w:val="00AE20AC"/>
    <w:rsid w:val="00AE3E13"/>
    <w:rsid w:val="00AE657A"/>
    <w:rsid w:val="00AE6CD7"/>
    <w:rsid w:val="00AF05ED"/>
    <w:rsid w:val="00AF269A"/>
    <w:rsid w:val="00AF2B5A"/>
    <w:rsid w:val="00AF3745"/>
    <w:rsid w:val="00AF3A5B"/>
    <w:rsid w:val="00AF4492"/>
    <w:rsid w:val="00AF54A6"/>
    <w:rsid w:val="00AF5696"/>
    <w:rsid w:val="00AF5A89"/>
    <w:rsid w:val="00AF78E6"/>
    <w:rsid w:val="00AF7FB5"/>
    <w:rsid w:val="00B01968"/>
    <w:rsid w:val="00B01FFA"/>
    <w:rsid w:val="00B03B98"/>
    <w:rsid w:val="00B03C02"/>
    <w:rsid w:val="00B061C9"/>
    <w:rsid w:val="00B073FB"/>
    <w:rsid w:val="00B07FE4"/>
    <w:rsid w:val="00B10F5B"/>
    <w:rsid w:val="00B1398B"/>
    <w:rsid w:val="00B14808"/>
    <w:rsid w:val="00B1494C"/>
    <w:rsid w:val="00B14CE2"/>
    <w:rsid w:val="00B14E9F"/>
    <w:rsid w:val="00B169E7"/>
    <w:rsid w:val="00B16EC0"/>
    <w:rsid w:val="00B170B9"/>
    <w:rsid w:val="00B17301"/>
    <w:rsid w:val="00B2080C"/>
    <w:rsid w:val="00B20F06"/>
    <w:rsid w:val="00B23718"/>
    <w:rsid w:val="00B237E0"/>
    <w:rsid w:val="00B23A2B"/>
    <w:rsid w:val="00B24633"/>
    <w:rsid w:val="00B24761"/>
    <w:rsid w:val="00B254BC"/>
    <w:rsid w:val="00B26985"/>
    <w:rsid w:val="00B26BF4"/>
    <w:rsid w:val="00B318DA"/>
    <w:rsid w:val="00B33C70"/>
    <w:rsid w:val="00B343B9"/>
    <w:rsid w:val="00B40C6C"/>
    <w:rsid w:val="00B41B49"/>
    <w:rsid w:val="00B41D5A"/>
    <w:rsid w:val="00B43AAC"/>
    <w:rsid w:val="00B44700"/>
    <w:rsid w:val="00B45278"/>
    <w:rsid w:val="00B45468"/>
    <w:rsid w:val="00B46245"/>
    <w:rsid w:val="00B519D8"/>
    <w:rsid w:val="00B51C15"/>
    <w:rsid w:val="00B54D7F"/>
    <w:rsid w:val="00B555B6"/>
    <w:rsid w:val="00B5596B"/>
    <w:rsid w:val="00B55E76"/>
    <w:rsid w:val="00B567B6"/>
    <w:rsid w:val="00B56A1F"/>
    <w:rsid w:val="00B60F10"/>
    <w:rsid w:val="00B617B1"/>
    <w:rsid w:val="00B61C71"/>
    <w:rsid w:val="00B63B84"/>
    <w:rsid w:val="00B64164"/>
    <w:rsid w:val="00B650BE"/>
    <w:rsid w:val="00B651AE"/>
    <w:rsid w:val="00B66AFF"/>
    <w:rsid w:val="00B72304"/>
    <w:rsid w:val="00B74CA3"/>
    <w:rsid w:val="00B75140"/>
    <w:rsid w:val="00B75D89"/>
    <w:rsid w:val="00B76303"/>
    <w:rsid w:val="00B7681E"/>
    <w:rsid w:val="00B77809"/>
    <w:rsid w:val="00B80776"/>
    <w:rsid w:val="00B80BAE"/>
    <w:rsid w:val="00B80F93"/>
    <w:rsid w:val="00B810D0"/>
    <w:rsid w:val="00B8271D"/>
    <w:rsid w:val="00B8299B"/>
    <w:rsid w:val="00B82CEB"/>
    <w:rsid w:val="00B8338A"/>
    <w:rsid w:val="00B8464F"/>
    <w:rsid w:val="00B84ADE"/>
    <w:rsid w:val="00B8583F"/>
    <w:rsid w:val="00B85DCB"/>
    <w:rsid w:val="00B86095"/>
    <w:rsid w:val="00B864EF"/>
    <w:rsid w:val="00B909E9"/>
    <w:rsid w:val="00B91952"/>
    <w:rsid w:val="00B91C63"/>
    <w:rsid w:val="00B91E76"/>
    <w:rsid w:val="00B924CC"/>
    <w:rsid w:val="00B92611"/>
    <w:rsid w:val="00B94A6F"/>
    <w:rsid w:val="00B953C7"/>
    <w:rsid w:val="00B95746"/>
    <w:rsid w:val="00B96F8E"/>
    <w:rsid w:val="00BA1CF8"/>
    <w:rsid w:val="00BA2F9F"/>
    <w:rsid w:val="00BA31B3"/>
    <w:rsid w:val="00BA3450"/>
    <w:rsid w:val="00BA3915"/>
    <w:rsid w:val="00BA4268"/>
    <w:rsid w:val="00BA65E6"/>
    <w:rsid w:val="00BA6A82"/>
    <w:rsid w:val="00BA79F6"/>
    <w:rsid w:val="00BB0D3D"/>
    <w:rsid w:val="00BB164C"/>
    <w:rsid w:val="00BB17D5"/>
    <w:rsid w:val="00BB1D0E"/>
    <w:rsid w:val="00BB2C1F"/>
    <w:rsid w:val="00BB3E88"/>
    <w:rsid w:val="00BB461B"/>
    <w:rsid w:val="00BB47DC"/>
    <w:rsid w:val="00BB7359"/>
    <w:rsid w:val="00BB7917"/>
    <w:rsid w:val="00BB7C8F"/>
    <w:rsid w:val="00BC08E1"/>
    <w:rsid w:val="00BC25D5"/>
    <w:rsid w:val="00BC29F9"/>
    <w:rsid w:val="00BC49F9"/>
    <w:rsid w:val="00BC4DF8"/>
    <w:rsid w:val="00BC6566"/>
    <w:rsid w:val="00BC6AC4"/>
    <w:rsid w:val="00BC77B0"/>
    <w:rsid w:val="00BD0159"/>
    <w:rsid w:val="00BD14D7"/>
    <w:rsid w:val="00BD1794"/>
    <w:rsid w:val="00BD1CFF"/>
    <w:rsid w:val="00BD1E55"/>
    <w:rsid w:val="00BD2482"/>
    <w:rsid w:val="00BD3650"/>
    <w:rsid w:val="00BD420D"/>
    <w:rsid w:val="00BD54EC"/>
    <w:rsid w:val="00BD6A5E"/>
    <w:rsid w:val="00BD6FAE"/>
    <w:rsid w:val="00BE2C3D"/>
    <w:rsid w:val="00BE3145"/>
    <w:rsid w:val="00BE34BE"/>
    <w:rsid w:val="00BE4693"/>
    <w:rsid w:val="00BE4BA2"/>
    <w:rsid w:val="00BE5DEA"/>
    <w:rsid w:val="00BE6136"/>
    <w:rsid w:val="00BE6A03"/>
    <w:rsid w:val="00BE7DE8"/>
    <w:rsid w:val="00BF1693"/>
    <w:rsid w:val="00BF19CC"/>
    <w:rsid w:val="00BF255B"/>
    <w:rsid w:val="00BF3323"/>
    <w:rsid w:val="00BF33CC"/>
    <w:rsid w:val="00BF47D1"/>
    <w:rsid w:val="00BF5A4C"/>
    <w:rsid w:val="00BF5BBF"/>
    <w:rsid w:val="00BF66A5"/>
    <w:rsid w:val="00C0052E"/>
    <w:rsid w:val="00C01197"/>
    <w:rsid w:val="00C02723"/>
    <w:rsid w:val="00C0325F"/>
    <w:rsid w:val="00C0480D"/>
    <w:rsid w:val="00C050FE"/>
    <w:rsid w:val="00C1184B"/>
    <w:rsid w:val="00C1213F"/>
    <w:rsid w:val="00C12966"/>
    <w:rsid w:val="00C13F6A"/>
    <w:rsid w:val="00C14C6E"/>
    <w:rsid w:val="00C154F4"/>
    <w:rsid w:val="00C16926"/>
    <w:rsid w:val="00C16A67"/>
    <w:rsid w:val="00C172D1"/>
    <w:rsid w:val="00C17E65"/>
    <w:rsid w:val="00C206F0"/>
    <w:rsid w:val="00C20DD3"/>
    <w:rsid w:val="00C22169"/>
    <w:rsid w:val="00C23FF5"/>
    <w:rsid w:val="00C30946"/>
    <w:rsid w:val="00C33F1D"/>
    <w:rsid w:val="00C34ADD"/>
    <w:rsid w:val="00C352A7"/>
    <w:rsid w:val="00C357BE"/>
    <w:rsid w:val="00C35978"/>
    <w:rsid w:val="00C35F06"/>
    <w:rsid w:val="00C3710F"/>
    <w:rsid w:val="00C37FE2"/>
    <w:rsid w:val="00C40B6B"/>
    <w:rsid w:val="00C41A07"/>
    <w:rsid w:val="00C41AC7"/>
    <w:rsid w:val="00C43823"/>
    <w:rsid w:val="00C43A85"/>
    <w:rsid w:val="00C44FEB"/>
    <w:rsid w:val="00C4722A"/>
    <w:rsid w:val="00C47DAB"/>
    <w:rsid w:val="00C503A3"/>
    <w:rsid w:val="00C50BA1"/>
    <w:rsid w:val="00C51EE3"/>
    <w:rsid w:val="00C52281"/>
    <w:rsid w:val="00C52A89"/>
    <w:rsid w:val="00C52F79"/>
    <w:rsid w:val="00C53937"/>
    <w:rsid w:val="00C56E0A"/>
    <w:rsid w:val="00C573F6"/>
    <w:rsid w:val="00C603B3"/>
    <w:rsid w:val="00C60FDF"/>
    <w:rsid w:val="00C61762"/>
    <w:rsid w:val="00C6255E"/>
    <w:rsid w:val="00C64047"/>
    <w:rsid w:val="00C65708"/>
    <w:rsid w:val="00C665F9"/>
    <w:rsid w:val="00C673EC"/>
    <w:rsid w:val="00C67518"/>
    <w:rsid w:val="00C6772D"/>
    <w:rsid w:val="00C70465"/>
    <w:rsid w:val="00C718D1"/>
    <w:rsid w:val="00C71A44"/>
    <w:rsid w:val="00C720D7"/>
    <w:rsid w:val="00C72ECA"/>
    <w:rsid w:val="00C7467A"/>
    <w:rsid w:val="00C753A5"/>
    <w:rsid w:val="00C762C1"/>
    <w:rsid w:val="00C76A0E"/>
    <w:rsid w:val="00C77102"/>
    <w:rsid w:val="00C8121E"/>
    <w:rsid w:val="00C82941"/>
    <w:rsid w:val="00C8372E"/>
    <w:rsid w:val="00C838B5"/>
    <w:rsid w:val="00C83A7F"/>
    <w:rsid w:val="00C83F2C"/>
    <w:rsid w:val="00C84450"/>
    <w:rsid w:val="00C84A9E"/>
    <w:rsid w:val="00C860D5"/>
    <w:rsid w:val="00C86894"/>
    <w:rsid w:val="00C869C9"/>
    <w:rsid w:val="00C86D4E"/>
    <w:rsid w:val="00C87210"/>
    <w:rsid w:val="00C906F7"/>
    <w:rsid w:val="00C914DB"/>
    <w:rsid w:val="00C91E5B"/>
    <w:rsid w:val="00C9354E"/>
    <w:rsid w:val="00C95652"/>
    <w:rsid w:val="00C961E8"/>
    <w:rsid w:val="00C9626A"/>
    <w:rsid w:val="00C9792E"/>
    <w:rsid w:val="00CA0F40"/>
    <w:rsid w:val="00CA2BF5"/>
    <w:rsid w:val="00CA635C"/>
    <w:rsid w:val="00CA680F"/>
    <w:rsid w:val="00CA7675"/>
    <w:rsid w:val="00CA7A3C"/>
    <w:rsid w:val="00CB2294"/>
    <w:rsid w:val="00CB3C08"/>
    <w:rsid w:val="00CB4903"/>
    <w:rsid w:val="00CB5CA7"/>
    <w:rsid w:val="00CB7707"/>
    <w:rsid w:val="00CC0DA5"/>
    <w:rsid w:val="00CC13E7"/>
    <w:rsid w:val="00CC529E"/>
    <w:rsid w:val="00CC5489"/>
    <w:rsid w:val="00CC64F9"/>
    <w:rsid w:val="00CC6B94"/>
    <w:rsid w:val="00CC766A"/>
    <w:rsid w:val="00CD007F"/>
    <w:rsid w:val="00CD0831"/>
    <w:rsid w:val="00CD134A"/>
    <w:rsid w:val="00CD196D"/>
    <w:rsid w:val="00CD2181"/>
    <w:rsid w:val="00CD2528"/>
    <w:rsid w:val="00CD2596"/>
    <w:rsid w:val="00CD35C5"/>
    <w:rsid w:val="00CD39F2"/>
    <w:rsid w:val="00CD4183"/>
    <w:rsid w:val="00CD4C28"/>
    <w:rsid w:val="00CD5080"/>
    <w:rsid w:val="00CD568E"/>
    <w:rsid w:val="00CD56B9"/>
    <w:rsid w:val="00CD579E"/>
    <w:rsid w:val="00CD5D53"/>
    <w:rsid w:val="00CD6CB7"/>
    <w:rsid w:val="00CE03F2"/>
    <w:rsid w:val="00CE1971"/>
    <w:rsid w:val="00CE2389"/>
    <w:rsid w:val="00CE2645"/>
    <w:rsid w:val="00CE26FE"/>
    <w:rsid w:val="00CE27B4"/>
    <w:rsid w:val="00CE30B1"/>
    <w:rsid w:val="00CE348C"/>
    <w:rsid w:val="00CE3D06"/>
    <w:rsid w:val="00CE4433"/>
    <w:rsid w:val="00CE706C"/>
    <w:rsid w:val="00CE70B6"/>
    <w:rsid w:val="00CE78FF"/>
    <w:rsid w:val="00CE7EE5"/>
    <w:rsid w:val="00CF30EE"/>
    <w:rsid w:val="00CF3E6C"/>
    <w:rsid w:val="00CF5666"/>
    <w:rsid w:val="00D01651"/>
    <w:rsid w:val="00D02013"/>
    <w:rsid w:val="00D022F9"/>
    <w:rsid w:val="00D02509"/>
    <w:rsid w:val="00D03014"/>
    <w:rsid w:val="00D04CB7"/>
    <w:rsid w:val="00D06211"/>
    <w:rsid w:val="00D06250"/>
    <w:rsid w:val="00D07DCC"/>
    <w:rsid w:val="00D10EE8"/>
    <w:rsid w:val="00D11559"/>
    <w:rsid w:val="00D1294E"/>
    <w:rsid w:val="00D12E9B"/>
    <w:rsid w:val="00D1396C"/>
    <w:rsid w:val="00D144CB"/>
    <w:rsid w:val="00D144E4"/>
    <w:rsid w:val="00D15181"/>
    <w:rsid w:val="00D15ACB"/>
    <w:rsid w:val="00D16302"/>
    <w:rsid w:val="00D166B8"/>
    <w:rsid w:val="00D16CC7"/>
    <w:rsid w:val="00D21195"/>
    <w:rsid w:val="00D222AF"/>
    <w:rsid w:val="00D2384F"/>
    <w:rsid w:val="00D24049"/>
    <w:rsid w:val="00D24092"/>
    <w:rsid w:val="00D25317"/>
    <w:rsid w:val="00D2544B"/>
    <w:rsid w:val="00D26BB6"/>
    <w:rsid w:val="00D27DCB"/>
    <w:rsid w:val="00D317D8"/>
    <w:rsid w:val="00D32795"/>
    <w:rsid w:val="00D3445E"/>
    <w:rsid w:val="00D357B3"/>
    <w:rsid w:val="00D35FF6"/>
    <w:rsid w:val="00D361EB"/>
    <w:rsid w:val="00D36817"/>
    <w:rsid w:val="00D40401"/>
    <w:rsid w:val="00D40530"/>
    <w:rsid w:val="00D407F8"/>
    <w:rsid w:val="00D42E2F"/>
    <w:rsid w:val="00D430E1"/>
    <w:rsid w:val="00D44BFE"/>
    <w:rsid w:val="00D45A2A"/>
    <w:rsid w:val="00D45B0A"/>
    <w:rsid w:val="00D45D28"/>
    <w:rsid w:val="00D4744C"/>
    <w:rsid w:val="00D5028B"/>
    <w:rsid w:val="00D509B3"/>
    <w:rsid w:val="00D50F3C"/>
    <w:rsid w:val="00D55132"/>
    <w:rsid w:val="00D55C58"/>
    <w:rsid w:val="00D56337"/>
    <w:rsid w:val="00D5741E"/>
    <w:rsid w:val="00D575C0"/>
    <w:rsid w:val="00D605CF"/>
    <w:rsid w:val="00D60DC3"/>
    <w:rsid w:val="00D61FD7"/>
    <w:rsid w:val="00D6359F"/>
    <w:rsid w:val="00D643A9"/>
    <w:rsid w:val="00D648ED"/>
    <w:rsid w:val="00D6510B"/>
    <w:rsid w:val="00D66606"/>
    <w:rsid w:val="00D70375"/>
    <w:rsid w:val="00D70EC6"/>
    <w:rsid w:val="00D7192E"/>
    <w:rsid w:val="00D71C15"/>
    <w:rsid w:val="00D721C0"/>
    <w:rsid w:val="00D724EB"/>
    <w:rsid w:val="00D7339F"/>
    <w:rsid w:val="00D733B2"/>
    <w:rsid w:val="00D759C7"/>
    <w:rsid w:val="00D75E61"/>
    <w:rsid w:val="00D777BE"/>
    <w:rsid w:val="00D8050E"/>
    <w:rsid w:val="00D819CD"/>
    <w:rsid w:val="00D81AA6"/>
    <w:rsid w:val="00D81D10"/>
    <w:rsid w:val="00D82574"/>
    <w:rsid w:val="00D82C14"/>
    <w:rsid w:val="00D850DC"/>
    <w:rsid w:val="00D85367"/>
    <w:rsid w:val="00D853A5"/>
    <w:rsid w:val="00D869B0"/>
    <w:rsid w:val="00D86DE7"/>
    <w:rsid w:val="00D87638"/>
    <w:rsid w:val="00D903E6"/>
    <w:rsid w:val="00D90504"/>
    <w:rsid w:val="00D90CA0"/>
    <w:rsid w:val="00D91AA7"/>
    <w:rsid w:val="00D91B4C"/>
    <w:rsid w:val="00D922B2"/>
    <w:rsid w:val="00D92D9F"/>
    <w:rsid w:val="00D9432E"/>
    <w:rsid w:val="00D965BE"/>
    <w:rsid w:val="00D967E5"/>
    <w:rsid w:val="00D96A31"/>
    <w:rsid w:val="00D96B4F"/>
    <w:rsid w:val="00DA10F7"/>
    <w:rsid w:val="00DA1A40"/>
    <w:rsid w:val="00DA21C1"/>
    <w:rsid w:val="00DA23A6"/>
    <w:rsid w:val="00DA33D9"/>
    <w:rsid w:val="00DA3F12"/>
    <w:rsid w:val="00DA5FD8"/>
    <w:rsid w:val="00DB1D43"/>
    <w:rsid w:val="00DB2890"/>
    <w:rsid w:val="00DB3695"/>
    <w:rsid w:val="00DB49FA"/>
    <w:rsid w:val="00DB4E83"/>
    <w:rsid w:val="00DB5D93"/>
    <w:rsid w:val="00DB6267"/>
    <w:rsid w:val="00DB6327"/>
    <w:rsid w:val="00DC0364"/>
    <w:rsid w:val="00DC1AB3"/>
    <w:rsid w:val="00DC3CB6"/>
    <w:rsid w:val="00DC4F19"/>
    <w:rsid w:val="00DC50FE"/>
    <w:rsid w:val="00DC566A"/>
    <w:rsid w:val="00DC73B6"/>
    <w:rsid w:val="00DC78E1"/>
    <w:rsid w:val="00DC7ADB"/>
    <w:rsid w:val="00DD17D4"/>
    <w:rsid w:val="00DD1DDF"/>
    <w:rsid w:val="00DD21E8"/>
    <w:rsid w:val="00DD4957"/>
    <w:rsid w:val="00DD4B00"/>
    <w:rsid w:val="00DD5999"/>
    <w:rsid w:val="00DD6A03"/>
    <w:rsid w:val="00DD7DEE"/>
    <w:rsid w:val="00DE0C3C"/>
    <w:rsid w:val="00DE0EE3"/>
    <w:rsid w:val="00DE1A9A"/>
    <w:rsid w:val="00DE3E18"/>
    <w:rsid w:val="00DE5D56"/>
    <w:rsid w:val="00DE5DEC"/>
    <w:rsid w:val="00DE6A49"/>
    <w:rsid w:val="00DE77CC"/>
    <w:rsid w:val="00DE7875"/>
    <w:rsid w:val="00DE7A25"/>
    <w:rsid w:val="00DE7D63"/>
    <w:rsid w:val="00DE7E19"/>
    <w:rsid w:val="00DF0743"/>
    <w:rsid w:val="00DF117D"/>
    <w:rsid w:val="00DF17D7"/>
    <w:rsid w:val="00DF2006"/>
    <w:rsid w:val="00DF34D8"/>
    <w:rsid w:val="00DF3F3D"/>
    <w:rsid w:val="00DF4595"/>
    <w:rsid w:val="00DF68EB"/>
    <w:rsid w:val="00DF6A17"/>
    <w:rsid w:val="00DF6C98"/>
    <w:rsid w:val="00E00026"/>
    <w:rsid w:val="00E0069D"/>
    <w:rsid w:val="00E025BB"/>
    <w:rsid w:val="00E02E37"/>
    <w:rsid w:val="00E05115"/>
    <w:rsid w:val="00E05592"/>
    <w:rsid w:val="00E10544"/>
    <w:rsid w:val="00E115BE"/>
    <w:rsid w:val="00E11A1A"/>
    <w:rsid w:val="00E13817"/>
    <w:rsid w:val="00E14446"/>
    <w:rsid w:val="00E15668"/>
    <w:rsid w:val="00E16356"/>
    <w:rsid w:val="00E1641F"/>
    <w:rsid w:val="00E165AB"/>
    <w:rsid w:val="00E166A8"/>
    <w:rsid w:val="00E16F00"/>
    <w:rsid w:val="00E17716"/>
    <w:rsid w:val="00E202C5"/>
    <w:rsid w:val="00E21C8A"/>
    <w:rsid w:val="00E21DF4"/>
    <w:rsid w:val="00E21E61"/>
    <w:rsid w:val="00E21F7E"/>
    <w:rsid w:val="00E220BA"/>
    <w:rsid w:val="00E2217D"/>
    <w:rsid w:val="00E226E9"/>
    <w:rsid w:val="00E22A00"/>
    <w:rsid w:val="00E24A9A"/>
    <w:rsid w:val="00E253AA"/>
    <w:rsid w:val="00E25D21"/>
    <w:rsid w:val="00E2684A"/>
    <w:rsid w:val="00E26CE1"/>
    <w:rsid w:val="00E301B0"/>
    <w:rsid w:val="00E30BBF"/>
    <w:rsid w:val="00E320B0"/>
    <w:rsid w:val="00E32B28"/>
    <w:rsid w:val="00E33400"/>
    <w:rsid w:val="00E33BB0"/>
    <w:rsid w:val="00E41C17"/>
    <w:rsid w:val="00E4208B"/>
    <w:rsid w:val="00E4344C"/>
    <w:rsid w:val="00E43DB9"/>
    <w:rsid w:val="00E43F92"/>
    <w:rsid w:val="00E44B93"/>
    <w:rsid w:val="00E45A9F"/>
    <w:rsid w:val="00E46DA6"/>
    <w:rsid w:val="00E47ED1"/>
    <w:rsid w:val="00E51108"/>
    <w:rsid w:val="00E5247D"/>
    <w:rsid w:val="00E52F4E"/>
    <w:rsid w:val="00E56A1A"/>
    <w:rsid w:val="00E56D7C"/>
    <w:rsid w:val="00E56EAF"/>
    <w:rsid w:val="00E6118C"/>
    <w:rsid w:val="00E6125D"/>
    <w:rsid w:val="00E62234"/>
    <w:rsid w:val="00E62F99"/>
    <w:rsid w:val="00E63956"/>
    <w:rsid w:val="00E64614"/>
    <w:rsid w:val="00E64CAE"/>
    <w:rsid w:val="00E65D50"/>
    <w:rsid w:val="00E65EF3"/>
    <w:rsid w:val="00E66601"/>
    <w:rsid w:val="00E6772E"/>
    <w:rsid w:val="00E67B5C"/>
    <w:rsid w:val="00E7044E"/>
    <w:rsid w:val="00E70485"/>
    <w:rsid w:val="00E71CDA"/>
    <w:rsid w:val="00E71FF9"/>
    <w:rsid w:val="00E72BA7"/>
    <w:rsid w:val="00E73E1E"/>
    <w:rsid w:val="00E74338"/>
    <w:rsid w:val="00E74C8E"/>
    <w:rsid w:val="00E75EAC"/>
    <w:rsid w:val="00E76834"/>
    <w:rsid w:val="00E77EBE"/>
    <w:rsid w:val="00E80519"/>
    <w:rsid w:val="00E81218"/>
    <w:rsid w:val="00E8158B"/>
    <w:rsid w:val="00E82442"/>
    <w:rsid w:val="00E8290F"/>
    <w:rsid w:val="00E83935"/>
    <w:rsid w:val="00E83DFA"/>
    <w:rsid w:val="00E840AF"/>
    <w:rsid w:val="00E84AF4"/>
    <w:rsid w:val="00E85418"/>
    <w:rsid w:val="00E8574E"/>
    <w:rsid w:val="00E90163"/>
    <w:rsid w:val="00E90A25"/>
    <w:rsid w:val="00E92F2A"/>
    <w:rsid w:val="00E94053"/>
    <w:rsid w:val="00E94B07"/>
    <w:rsid w:val="00E95300"/>
    <w:rsid w:val="00E956CC"/>
    <w:rsid w:val="00E95A44"/>
    <w:rsid w:val="00E962A1"/>
    <w:rsid w:val="00E966D9"/>
    <w:rsid w:val="00E969D1"/>
    <w:rsid w:val="00EA0F83"/>
    <w:rsid w:val="00EA23B6"/>
    <w:rsid w:val="00EA3A11"/>
    <w:rsid w:val="00EA410A"/>
    <w:rsid w:val="00EA512F"/>
    <w:rsid w:val="00EA7808"/>
    <w:rsid w:val="00EB01C3"/>
    <w:rsid w:val="00EB3359"/>
    <w:rsid w:val="00EB36D7"/>
    <w:rsid w:val="00EB3766"/>
    <w:rsid w:val="00EB4FF6"/>
    <w:rsid w:val="00EB5C71"/>
    <w:rsid w:val="00EB5E79"/>
    <w:rsid w:val="00EB6708"/>
    <w:rsid w:val="00EB6BFD"/>
    <w:rsid w:val="00EB6E8F"/>
    <w:rsid w:val="00EB7691"/>
    <w:rsid w:val="00EC0615"/>
    <w:rsid w:val="00EC0B14"/>
    <w:rsid w:val="00EC0EA4"/>
    <w:rsid w:val="00EC1786"/>
    <w:rsid w:val="00EC1BA1"/>
    <w:rsid w:val="00EC2F11"/>
    <w:rsid w:val="00EC392C"/>
    <w:rsid w:val="00EC4EA7"/>
    <w:rsid w:val="00EC5484"/>
    <w:rsid w:val="00EC638D"/>
    <w:rsid w:val="00EC6883"/>
    <w:rsid w:val="00EC732D"/>
    <w:rsid w:val="00ED3CAD"/>
    <w:rsid w:val="00ED4F0A"/>
    <w:rsid w:val="00ED5762"/>
    <w:rsid w:val="00ED79A2"/>
    <w:rsid w:val="00EE123D"/>
    <w:rsid w:val="00EE14EF"/>
    <w:rsid w:val="00EE21C1"/>
    <w:rsid w:val="00EE2383"/>
    <w:rsid w:val="00EE277C"/>
    <w:rsid w:val="00EE2DCA"/>
    <w:rsid w:val="00EE4379"/>
    <w:rsid w:val="00EE4483"/>
    <w:rsid w:val="00EE4A16"/>
    <w:rsid w:val="00EE4F49"/>
    <w:rsid w:val="00EE6C4B"/>
    <w:rsid w:val="00EF0ED4"/>
    <w:rsid w:val="00EF12B4"/>
    <w:rsid w:val="00EF137E"/>
    <w:rsid w:val="00EF236B"/>
    <w:rsid w:val="00EF239D"/>
    <w:rsid w:val="00EF48F8"/>
    <w:rsid w:val="00EF57CD"/>
    <w:rsid w:val="00EF5A4C"/>
    <w:rsid w:val="00EF67AD"/>
    <w:rsid w:val="00F055D4"/>
    <w:rsid w:val="00F06A03"/>
    <w:rsid w:val="00F07AAA"/>
    <w:rsid w:val="00F07AF1"/>
    <w:rsid w:val="00F11FF1"/>
    <w:rsid w:val="00F1238E"/>
    <w:rsid w:val="00F13CE5"/>
    <w:rsid w:val="00F203C0"/>
    <w:rsid w:val="00F214C3"/>
    <w:rsid w:val="00F21587"/>
    <w:rsid w:val="00F2237C"/>
    <w:rsid w:val="00F23946"/>
    <w:rsid w:val="00F2535E"/>
    <w:rsid w:val="00F268B6"/>
    <w:rsid w:val="00F27EB4"/>
    <w:rsid w:val="00F27ECB"/>
    <w:rsid w:val="00F30000"/>
    <w:rsid w:val="00F30AE5"/>
    <w:rsid w:val="00F3108D"/>
    <w:rsid w:val="00F31925"/>
    <w:rsid w:val="00F338CB"/>
    <w:rsid w:val="00F33D4C"/>
    <w:rsid w:val="00F35E47"/>
    <w:rsid w:val="00F36769"/>
    <w:rsid w:val="00F401ED"/>
    <w:rsid w:val="00F429B9"/>
    <w:rsid w:val="00F4430F"/>
    <w:rsid w:val="00F45AB1"/>
    <w:rsid w:val="00F4610A"/>
    <w:rsid w:val="00F511AB"/>
    <w:rsid w:val="00F518D4"/>
    <w:rsid w:val="00F51A9C"/>
    <w:rsid w:val="00F53320"/>
    <w:rsid w:val="00F536A9"/>
    <w:rsid w:val="00F53970"/>
    <w:rsid w:val="00F5406A"/>
    <w:rsid w:val="00F56C0F"/>
    <w:rsid w:val="00F6019A"/>
    <w:rsid w:val="00F60267"/>
    <w:rsid w:val="00F60CC7"/>
    <w:rsid w:val="00F613DE"/>
    <w:rsid w:val="00F617B2"/>
    <w:rsid w:val="00F70264"/>
    <w:rsid w:val="00F71D2F"/>
    <w:rsid w:val="00F72A55"/>
    <w:rsid w:val="00F7370F"/>
    <w:rsid w:val="00F74550"/>
    <w:rsid w:val="00F76269"/>
    <w:rsid w:val="00F76D0D"/>
    <w:rsid w:val="00F7711C"/>
    <w:rsid w:val="00F777E3"/>
    <w:rsid w:val="00F80C9D"/>
    <w:rsid w:val="00F83C56"/>
    <w:rsid w:val="00F84487"/>
    <w:rsid w:val="00F8563E"/>
    <w:rsid w:val="00F85B6A"/>
    <w:rsid w:val="00F86A75"/>
    <w:rsid w:val="00F87996"/>
    <w:rsid w:val="00F87C48"/>
    <w:rsid w:val="00F9003D"/>
    <w:rsid w:val="00F91F47"/>
    <w:rsid w:val="00F920AF"/>
    <w:rsid w:val="00F92C33"/>
    <w:rsid w:val="00F92C81"/>
    <w:rsid w:val="00F94338"/>
    <w:rsid w:val="00F95013"/>
    <w:rsid w:val="00F95265"/>
    <w:rsid w:val="00F9666A"/>
    <w:rsid w:val="00F9703E"/>
    <w:rsid w:val="00F972B3"/>
    <w:rsid w:val="00F976EE"/>
    <w:rsid w:val="00FA18BF"/>
    <w:rsid w:val="00FA1DBF"/>
    <w:rsid w:val="00FA3400"/>
    <w:rsid w:val="00FA37F3"/>
    <w:rsid w:val="00FA3DA4"/>
    <w:rsid w:val="00FA43B2"/>
    <w:rsid w:val="00FA46A0"/>
    <w:rsid w:val="00FA5558"/>
    <w:rsid w:val="00FA56B1"/>
    <w:rsid w:val="00FA6461"/>
    <w:rsid w:val="00FB0135"/>
    <w:rsid w:val="00FB100D"/>
    <w:rsid w:val="00FB2F93"/>
    <w:rsid w:val="00FB34F3"/>
    <w:rsid w:val="00FB43D3"/>
    <w:rsid w:val="00FB63A4"/>
    <w:rsid w:val="00FB64A9"/>
    <w:rsid w:val="00FB7875"/>
    <w:rsid w:val="00FC010A"/>
    <w:rsid w:val="00FC0E2D"/>
    <w:rsid w:val="00FC1A7B"/>
    <w:rsid w:val="00FC1C89"/>
    <w:rsid w:val="00FC4446"/>
    <w:rsid w:val="00FC57C2"/>
    <w:rsid w:val="00FC5F37"/>
    <w:rsid w:val="00FD0442"/>
    <w:rsid w:val="00FD0D60"/>
    <w:rsid w:val="00FD1322"/>
    <w:rsid w:val="00FD245C"/>
    <w:rsid w:val="00FD2BC7"/>
    <w:rsid w:val="00FD335B"/>
    <w:rsid w:val="00FD387C"/>
    <w:rsid w:val="00FD514A"/>
    <w:rsid w:val="00FD5767"/>
    <w:rsid w:val="00FD5E4F"/>
    <w:rsid w:val="00FE02F9"/>
    <w:rsid w:val="00FE126A"/>
    <w:rsid w:val="00FE2516"/>
    <w:rsid w:val="00FE3370"/>
    <w:rsid w:val="00FE390E"/>
    <w:rsid w:val="00FF0560"/>
    <w:rsid w:val="00FF087E"/>
    <w:rsid w:val="00FF0BBF"/>
    <w:rsid w:val="00FF0C09"/>
    <w:rsid w:val="00FF1123"/>
    <w:rsid w:val="00FF1528"/>
    <w:rsid w:val="00FF3804"/>
    <w:rsid w:val="00FF4011"/>
    <w:rsid w:val="00FF652C"/>
    <w:rsid w:val="00FF68AC"/>
    <w:rsid w:val="00FF6907"/>
    <w:rsid w:val="00FF7051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CEC00-D710-4195-AF85-A1330B2B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4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6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CB"/>
  </w:style>
  <w:style w:type="paragraph" w:styleId="Footer">
    <w:name w:val="footer"/>
    <w:basedOn w:val="Normal"/>
    <w:link w:val="FooterChar"/>
    <w:uiPriority w:val="99"/>
    <w:unhideWhenUsed/>
    <w:rsid w:val="00510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CB"/>
  </w:style>
  <w:style w:type="paragraph" w:styleId="BalloonText">
    <w:name w:val="Balloon Text"/>
    <w:basedOn w:val="Normal"/>
    <w:link w:val="BalloonTextChar"/>
    <w:uiPriority w:val="99"/>
    <w:semiHidden/>
    <w:unhideWhenUsed/>
    <w:rsid w:val="002E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kim.hill</dc:creator>
  <cp:lastModifiedBy>Blakeney, Amy (Rehab)</cp:lastModifiedBy>
  <cp:revision>2</cp:revision>
  <cp:lastPrinted>2013-08-02T14:48:00Z</cp:lastPrinted>
  <dcterms:created xsi:type="dcterms:W3CDTF">2020-09-01T20:33:00Z</dcterms:created>
  <dcterms:modified xsi:type="dcterms:W3CDTF">2020-09-01T20:33:00Z</dcterms:modified>
</cp:coreProperties>
</file>